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66565">
        <w:rPr>
          <w:rFonts w:ascii="Times New Roman" w:hAnsi="Times New Roman" w:cs="Times New Roman"/>
          <w:sz w:val="24"/>
          <w:szCs w:val="24"/>
        </w:rPr>
        <w:t>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E54A7B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54A7B" w:rsidRPr="00E54A7B">
        <w:rPr>
          <w:rFonts w:ascii="Times New Roman" w:hAnsi="Times New Roman" w:cs="Times New Roman"/>
          <w:sz w:val="24"/>
          <w:szCs w:val="24"/>
        </w:rPr>
        <w:t>22.04.</w:t>
      </w:r>
      <w:r w:rsidR="00E54A7B">
        <w:rPr>
          <w:rFonts w:ascii="Times New Roman" w:hAnsi="Times New Roman" w:cs="Times New Roman"/>
          <w:sz w:val="24"/>
          <w:szCs w:val="24"/>
          <w:lang w:val="en-US"/>
        </w:rPr>
        <w:t xml:space="preserve">2016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E54A7B">
        <w:rPr>
          <w:rFonts w:ascii="Times New Roman" w:hAnsi="Times New Roman" w:cs="Times New Roman"/>
          <w:sz w:val="24"/>
          <w:szCs w:val="24"/>
          <w:lang w:val="en-US"/>
        </w:rPr>
        <w:t>482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1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8"/>
          <w:szCs w:val="28"/>
        </w:rPr>
      </w:pP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ЦЕЛИ, ЗАДАЧИ И ЦЕЛЕВЫЕ ПОКАЗАТЕЛИ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РЕАЛИЗАЦИИ МУНИЦИПАЛЬНОЙ ПРОГРАММЫ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</w:t>
      </w:r>
    </w:p>
    <w:p w:rsidR="007209D2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2020 ГОДА»</w:t>
      </w:r>
    </w:p>
    <w:p w:rsidR="007209D2" w:rsidRDefault="007209D2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0" w:type="dxa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4"/>
        <w:gridCol w:w="7"/>
        <w:gridCol w:w="3492"/>
        <w:gridCol w:w="7"/>
        <w:gridCol w:w="1410"/>
        <w:gridCol w:w="7"/>
        <w:gridCol w:w="968"/>
        <w:gridCol w:w="30"/>
        <w:gridCol w:w="825"/>
        <w:gridCol w:w="15"/>
        <w:gridCol w:w="849"/>
        <w:gridCol w:w="6"/>
        <w:gridCol w:w="46"/>
        <w:gridCol w:w="798"/>
        <w:gridCol w:w="52"/>
        <w:gridCol w:w="788"/>
        <w:gridCol w:w="11"/>
        <w:gridCol w:w="52"/>
        <w:gridCol w:w="837"/>
        <w:gridCol w:w="17"/>
        <w:gridCol w:w="3716"/>
        <w:gridCol w:w="33"/>
        <w:gridCol w:w="10"/>
      </w:tblGrid>
      <w:tr w:rsidR="007209D2" w:rsidTr="008A6E5E">
        <w:trPr>
          <w:trHeight w:val="350"/>
          <w:tblHeader/>
        </w:trPr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349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цели (целей) и задач, целевых показателей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528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показателя по годам</w:t>
            </w:r>
          </w:p>
        </w:tc>
        <w:tc>
          <w:tcPr>
            <w:tcW w:w="377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Источник значений показателей</w:t>
            </w:r>
          </w:p>
        </w:tc>
      </w:tr>
      <w:tr w:rsidR="007209D2" w:rsidTr="008A6E5E">
        <w:trPr>
          <w:trHeight w:val="139"/>
          <w:tblHeader/>
        </w:trPr>
        <w:tc>
          <w:tcPr>
            <w:tcW w:w="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77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rPr>
          <w:trHeight w:val="139"/>
          <w:tblHeader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Подпрограмма 1  </w:t>
            </w:r>
            <w:r>
              <w:rPr>
                <w:rFonts w:ascii="Times New Roman" w:hAnsi="Times New Roman" w:cs="Times New Roman"/>
                <w:spacing w:val="-2"/>
              </w:rPr>
              <w:t>«</w:t>
            </w:r>
            <w:r>
              <w:rPr>
                <w:rFonts w:ascii="Times New Roman" w:hAnsi="Times New Roman" w:cs="Times New Roman"/>
              </w:rPr>
      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      </w:r>
            <w:r>
              <w:rPr>
                <w:rFonts w:ascii="Times New Roman" w:hAnsi="Times New Roman" w:cs="Times New Roman"/>
                <w:spacing w:val="-2"/>
              </w:rPr>
              <w:t>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1: Организация мероприятий по гражданской обороне и предупреждению и ликвидации чрезвычайных ситуаций,  их последствий, совершенствование системы защиты населения и территорий от чрезвычайных ситуаций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Задача 1: </w:t>
            </w:r>
            <w:r>
              <w:rPr>
                <w:rFonts w:ascii="Times New Roman" w:hAnsi="Times New Roman" w:cs="Times New Roman"/>
                <w:color w:val="000000"/>
              </w:rPr>
              <w:t>П</w:t>
            </w:r>
            <w:r>
              <w:rPr>
                <w:rFonts w:ascii="Times New Roman" w:hAnsi="Times New Roman" w:cs="Times New Roman"/>
              </w:rPr>
              <w:t>овышение качества обучения населения в области гражданской обороны, увеличение охвата обучением неработающего  населения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Целевой показатель 1: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Уровень обеспеченности учебно-материальной базы учебно-консультационного пункта по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гражданской обороне и чрезвычайным ситуациям при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591318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  <w:r w:rsidR="00591318">
              <w:rPr>
                <w:rFonts w:ascii="Times New Roman" w:hAnsi="Times New Roman" w:cs="Times New Roman"/>
              </w:rPr>
              <w:t xml:space="preserve">, </w:t>
            </w:r>
            <w:r w:rsidR="00591318" w:rsidRPr="00591318">
              <w:rPr>
                <w:rFonts w:ascii="Times New Roman" w:hAnsi="Times New Roman"/>
                <w:bCs/>
              </w:rPr>
              <w:t xml:space="preserve">Методические рекомендации ГУ МЧС по </w:t>
            </w:r>
            <w:r w:rsidR="00591318" w:rsidRPr="00591318">
              <w:rPr>
                <w:rFonts w:ascii="Times New Roman" w:hAnsi="Times New Roman"/>
                <w:bCs/>
              </w:rPr>
              <w:lastRenderedPageBreak/>
              <w:t>Свердловской  области от 20.02.2013 г. по организации работы и оборудованию учебно-консультационного пункта по гражданской обороне в муниципальных образованиях в Свердловской области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обученных  должностных лиц  руководящего состава Российской единой  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Тагила;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2: Организация и осуществление мероприятий по гражданской обороне, защите населения и территорий от чрезвычайных ситуаций природного и техногенного характера, включая поддержание в постоянной готовности системы оповещения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168CB" w:rsidRDefault="007209D2">
            <w:pPr>
              <w:pStyle w:val="af2"/>
              <w:rPr>
                <w:rFonts w:ascii="Times New Roman" w:hAnsi="Times New Roman" w:cs="Times New Roman"/>
                <w:highlight w:val="yellow"/>
              </w:rPr>
            </w:pPr>
            <w:r w:rsidRPr="00524F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Целевой показатель 4:</w:t>
            </w:r>
          </w:p>
          <w:p w:rsidR="007209D2" w:rsidRPr="000168CB" w:rsidRDefault="007209D2">
            <w:pPr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524F82">
              <w:rPr>
                <w:rFonts w:ascii="Times New Roman" w:hAnsi="Times New Roman" w:cs="Times New Roman"/>
              </w:rPr>
              <w:t>Оплата за размещение имущества средств оповещения ГО системы (сирены) П-164 Кушвинского городского округа.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</w:pPr>
            <w:r w:rsidRPr="00524F82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Целевой показатель 5:</w:t>
            </w:r>
          </w:p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Оплата за эксплуатационно - техническое обслуживание системы (сирены) оповещения ГО (П-164)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0168CB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</w:pPr>
            <w:r w:rsidRPr="00524F82"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приобретенных технических средств для системы оповещения «Грифон»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12.02.1998 года  № 28-ФЗ «О гражданской обороне»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8:</w:t>
            </w:r>
          </w:p>
          <w:p w:rsidR="007209D2" w:rsidRDefault="00B677DE" w:rsidP="008A6E5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Количество приобретенных единиц технического оборудования необходимого для обеспечения деятельности аппаратно-программного комплекса «Безопасный город» 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Распоряжение Правительства РФ № 2446-р от 03.12.2014 года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объектов информатизации, подлежащих аттестации, для обеспечения информационной безопасности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06.10.2003 года № 131-ФЗ «Об общих принципах реализации местного самоуправления в Российской Федерации»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3: Создание запасов материальных средств оперативного штаба по ликвидации чрезвычайной ситуации КЧС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10: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приобретенных материально-технических  средств, предназначенных для обеспечения ликвидации    чрезвычайных ситуаций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8A6E5E">
            <w:pPr>
              <w:pStyle w:val="af2"/>
            </w:pPr>
            <w:r w:rsidRPr="00B843D8">
              <w:rPr>
                <w:rFonts w:ascii="Times New Roman" w:hAnsi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  <w:r>
              <w:rPr>
                <w:rFonts w:ascii="Times New Roman" w:hAnsi="Times New Roman"/>
              </w:rPr>
              <w:t>,</w:t>
            </w:r>
            <w:r w:rsidRPr="00C331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3316F">
              <w:rPr>
                <w:rFonts w:ascii="Times New Roman" w:hAnsi="Times New Roman"/>
              </w:rPr>
              <w:t>Федеральный закон от 12.02.1998 года № 28-ФЗ «О гражданской обороне» в Российской Федерации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4: Создание запасов материальных и финансовых средств в целях ликвидации последствий чрезвычайных ситуациях, возникших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финансового резерва,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направленного на осуществление аварийно-спасательных и других неотложных работ, проведение мероприятий при локализации чрезвычайной ситуации и мероприятий профилактического характера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</w:rPr>
              <w:t>направленного на осуществление организации питания аварийно – спасательных формирований при проведении аварийно – спасательных работ при локализации местной чрезвычайной ситуации из расчета на 120 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5: Создание запасов материальных и финансовых средств в области гражданской обороны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12:</w:t>
            </w:r>
          </w:p>
          <w:p w:rsidR="007209D2" w:rsidRDefault="008A6E5E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Обеспеченность средствами индивидуальной защиты персонала администрации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8A6E5E">
            <w:pPr>
              <w:pStyle w:val="af2"/>
            </w:pPr>
            <w:r w:rsidRPr="00EE47F0">
              <w:rPr>
                <w:rFonts w:ascii="Times New Roman" w:hAnsi="Times New Roman"/>
                <w:color w:val="000000"/>
                <w:shd w:val="clear" w:color="auto" w:fill="FFFFFF"/>
              </w:rPr>
              <w:t>п. 8,9 приказа МЧС России от</w:t>
            </w:r>
            <w:r w:rsidRPr="00EE47F0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E47F0">
              <w:rPr>
                <w:rStyle w:val="data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21 декабря 2005 г.</w:t>
            </w:r>
            <w:r w:rsidRPr="00EE47F0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E47F0">
              <w:rPr>
                <w:rStyle w:val="nomer"/>
                <w:rFonts w:ascii="Times New Roman" w:hAnsi="Times New Roman"/>
                <w:color w:val="000000"/>
                <w:bdr w:val="none" w:sz="0" w:space="0" w:color="auto" w:frame="1"/>
                <w:shd w:val="clear" w:color="auto" w:fill="FFFFFF"/>
              </w:rPr>
              <w:t>№</w:t>
            </w:r>
            <w:r w:rsidRPr="00EE47F0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E47F0">
              <w:rPr>
                <w:rFonts w:ascii="Times New Roman" w:hAnsi="Times New Roman"/>
                <w:color w:val="000000"/>
                <w:shd w:val="clear" w:color="auto" w:fill="FFFFFF"/>
              </w:rPr>
              <w:t>993 «Об утверждении Положения об организации обеспечения населения средствами индивидуальной защиты</w:t>
            </w:r>
            <w:r w:rsidRPr="00EE47F0">
              <w:rPr>
                <w:rFonts w:ascii="Arial" w:hAnsi="Arial" w:cs="Arial"/>
                <w:color w:val="000000"/>
                <w:shd w:val="clear" w:color="auto" w:fill="FFFFFF"/>
              </w:rPr>
              <w:t>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2: Обеспечение первичных мер пожарной безопасности на территории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6: Повышение уровня нормативно-правового обеспечения, противопожарной пропаганды и обучения населения в области пожарной безопасности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13: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и совершенствование муниципальных нормативных правовых актов по реализации полномочий по обеспечению первичных мер пожарной безопасности на территории 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папка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14: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проведения мероприятий противопожарной пропаганды и обучения населения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15: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обученного неработающего населения, проживающего на территории Кушвинского городского округа в сфере противопожарной безопасности от  ежегодных плановых показателей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8A6E5E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B843D8">
              <w:rPr>
                <w:rFonts w:ascii="Times New Roman" w:hAnsi="Times New Roman"/>
              </w:rPr>
              <w:t>Целевой показатель 1</w:t>
            </w:r>
            <w:r>
              <w:rPr>
                <w:rFonts w:ascii="Times New Roman" w:hAnsi="Times New Roman"/>
              </w:rPr>
              <w:t>6</w:t>
            </w:r>
            <w:r w:rsidRPr="00B843D8">
              <w:rPr>
                <w:rFonts w:ascii="Times New Roman" w:hAnsi="Times New Roman"/>
              </w:rPr>
              <w:t>:</w:t>
            </w:r>
          </w:p>
          <w:p w:rsidR="008A6E5E" w:rsidRPr="004F4D8D" w:rsidRDefault="008A6E5E" w:rsidP="005B0110">
            <w:pPr>
              <w:pStyle w:val="af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проведенных мероприятий противопожарной пропаганды и обучения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FC5B44" w:rsidRDefault="008A6E5E" w:rsidP="005B0110">
            <w:pPr>
              <w:pStyle w:val="af2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Pr="004F4D8D" w:rsidRDefault="008A6E5E" w:rsidP="005B0110">
            <w:pPr>
              <w:pStyle w:val="af2"/>
              <w:rPr>
                <w:rFonts w:ascii="Times New Roman" w:hAnsi="Times New Roman"/>
              </w:rPr>
            </w:pPr>
            <w:r w:rsidRPr="004F4D8D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менее</w:t>
            </w:r>
          </w:p>
          <w:p w:rsidR="008A6E5E" w:rsidRPr="004F4D8D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Pr="009108E5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Pr="000B7C6B" w:rsidRDefault="008A6E5E" w:rsidP="005B011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Default="008A6E5E" w:rsidP="005B0110"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5E" w:rsidRDefault="008A6E5E" w:rsidP="005B0110">
            <w:pPr>
              <w:rPr>
                <w:rFonts w:ascii="Times New Roman" w:hAnsi="Times New Roman"/>
              </w:rPr>
            </w:pPr>
            <w:r w:rsidRPr="009108E5">
              <w:rPr>
                <w:rFonts w:ascii="Times New Roman" w:hAnsi="Times New Roman"/>
              </w:rPr>
              <w:lastRenderedPageBreak/>
              <w:t>не мене</w:t>
            </w:r>
            <w:r>
              <w:rPr>
                <w:rFonts w:ascii="Times New Roman" w:hAnsi="Times New Roman"/>
              </w:rPr>
              <w:t>е</w:t>
            </w:r>
          </w:p>
          <w:p w:rsidR="008A6E5E" w:rsidRDefault="008A6E5E" w:rsidP="005B0110"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5E" w:rsidRPr="00FC5B44" w:rsidRDefault="008A6E5E" w:rsidP="005B0110">
            <w:pPr>
              <w:pStyle w:val="af2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lastRenderedPageBreak/>
              <w:t xml:space="preserve">Федеральный закон  от 21.12.1994 года № 69-ФЗ «О пожарной безопасности», Постановление правительства Свердловской области </w:t>
            </w:r>
            <w:r>
              <w:rPr>
                <w:rFonts w:ascii="Times New Roman" w:hAnsi="Times New Roman"/>
              </w:rPr>
              <w:lastRenderedPageBreak/>
              <w:t>от 10.03.2006 № 211-ПП «Об утверждении положения о порядке проведения органами государственной власти Свердловской области  противопожарной пропаганды и обучения населения мерам пожарной безопасности  в Свердловской области»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7: Повышение противопожарной защищённости территории и населённых пунктов Кушвинского городского округа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17: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мероприятий, исключающих переброс огня при лесных и торфяных пожарах на территорию населенных пунктов, в том числе создание и содержание минерализованных полос по границам населенных пунктов и противопожарных разрывов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километр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18: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19: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отремонтированных наружных источников противопожарного водоснабжения (пожарные пирсы, пожарные водоемы)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штук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</w:t>
            </w:r>
            <w:r>
              <w:rPr>
                <w:rFonts w:ascii="Times New Roman" w:hAnsi="Times New Roman" w:cs="Times New Roman"/>
              </w:rPr>
              <w:lastRenderedPageBreak/>
              <w:t>года № 69-ФЗ «О пожарной безопасности»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20: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организации добровольной пожарной охраны (ДПО), а также для участия граждан в обеспечении первичных мер пожарной безопасности в иных формах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69-ФЗ «О пожарной безопасности»</w:t>
            </w:r>
          </w:p>
        </w:tc>
      </w:tr>
      <w:tr w:rsidR="009320D9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33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Целевой показатель 21:</w:t>
            </w:r>
          </w:p>
          <w:p w:rsidR="009320D9" w:rsidRPr="00524F82" w:rsidRDefault="00200683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Реализованный о</w:t>
            </w:r>
            <w:r w:rsidR="003E5B64" w:rsidRPr="00524F82">
              <w:rPr>
                <w:rFonts w:ascii="Times New Roman" w:hAnsi="Times New Roman"/>
              </w:rPr>
              <w:t xml:space="preserve">бъем предоставленных </w:t>
            </w:r>
            <w:r w:rsidR="009320D9" w:rsidRPr="00524F82">
              <w:rPr>
                <w:rFonts w:ascii="Times New Roman" w:hAnsi="Times New Roman"/>
              </w:rPr>
              <w:t>субсиди</w:t>
            </w:r>
            <w:r w:rsidR="003E5B64" w:rsidRPr="00524F82">
              <w:rPr>
                <w:rFonts w:ascii="Times New Roman" w:hAnsi="Times New Roman"/>
              </w:rPr>
              <w:t>й</w:t>
            </w:r>
            <w:r w:rsidR="009320D9" w:rsidRPr="00524F82">
              <w:rPr>
                <w:rFonts w:ascii="Times New Roman" w:hAnsi="Times New Roman"/>
              </w:rPr>
              <w:t xml:space="preserve"> для финансового и материально-технического обеспечения добровольной пожарной охраны Кушвинского городского округа</w:t>
            </w:r>
          </w:p>
          <w:p w:rsidR="009320D9" w:rsidRPr="00524F82" w:rsidRDefault="009320D9" w:rsidP="005B0110">
            <w:pPr>
              <w:pStyle w:val="af2"/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EE7D43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3E5B64" w:rsidP="005B0110">
            <w:pPr>
              <w:pStyle w:val="af2"/>
              <w:rPr>
                <w:rFonts w:ascii="Times New Roman" w:hAnsi="Times New Roman"/>
              </w:rPr>
            </w:pPr>
            <w:r w:rsidRPr="00524F82">
              <w:rPr>
                <w:rFonts w:ascii="Times New Roman" w:hAnsi="Times New Roman"/>
              </w:rPr>
              <w:t>100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r w:rsidRPr="00524F82">
              <w:rPr>
                <w:rFonts w:ascii="Times New Roman" w:hAnsi="Times New Roman"/>
              </w:rPr>
              <w:t>1</w:t>
            </w:r>
            <w:r w:rsidR="003E5B64" w:rsidRPr="00524F82">
              <w:rPr>
                <w:rFonts w:ascii="Times New Roman" w:hAnsi="Times New Roman"/>
              </w:rPr>
              <w:t>00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20D9" w:rsidRPr="00524F82" w:rsidRDefault="009320D9" w:rsidP="005B0110">
            <w:pPr>
              <w:pStyle w:val="1"/>
              <w:shd w:val="clear" w:color="auto" w:fill="FFFFFF"/>
              <w:spacing w:before="0" w:after="144" w:line="266" w:lineRule="atLeast"/>
              <w:jc w:val="left"/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</w:pPr>
            <w:r w:rsidRPr="00524F82">
              <w:rPr>
                <w:rFonts w:ascii="Times New Roman" w:hAnsi="Times New Roman" w:cs="Times New Roman"/>
                <w:b w:val="0"/>
                <w:color w:val="333333"/>
                <w:sz w:val="22"/>
                <w:szCs w:val="22"/>
              </w:rPr>
              <w:t>Федеральный закон от 06.05.2011 N 100-ФЗ "О добровольной пожарной охране"</w:t>
            </w:r>
          </w:p>
          <w:p w:rsidR="009320D9" w:rsidRPr="00524F82" w:rsidRDefault="009320D9" w:rsidP="005B0110">
            <w:pPr>
              <w:pStyle w:val="af2"/>
              <w:rPr>
                <w:rFonts w:ascii="Times New Roman" w:hAnsi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3: Противодействие терроризму и экстремизму, обеспечение антитеррористической защищенности населения, предупреждение чрезвычайных ситуаций, связанных с терроризмом и экстремизмом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8: Профилактика экстремизма и терроризма в Кушвинском городском округе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23: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Мероприятия в сфере профилактики экстремизма, </w:t>
            </w:r>
            <w:r>
              <w:rPr>
                <w:rFonts w:ascii="Times New Roman" w:hAnsi="Times New Roman" w:cs="Times New Roman"/>
              </w:rPr>
              <w:lastRenderedPageBreak/>
              <w:t xml:space="preserve">терроризма и по обеспечению общественного порядка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Федеральный закон  от 21.12.1994 года № 68-ФЗ «О защите населения и территорий от чрезвычайных </w:t>
            </w:r>
            <w:r>
              <w:rPr>
                <w:rFonts w:ascii="Times New Roman" w:hAnsi="Times New Roman" w:cs="Times New Roman"/>
              </w:rPr>
              <w:lastRenderedPageBreak/>
              <w:t>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24: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rPr>
          <w:trHeight w:val="1678"/>
        </w:trPr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Целевой показатель 25:</w:t>
            </w:r>
          </w:p>
          <w:p w:rsidR="007209D2" w:rsidRPr="00524F82" w:rsidRDefault="0044485B" w:rsidP="0044485B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Количество п</w:t>
            </w:r>
            <w:r w:rsidR="007209D2" w:rsidRPr="00524F82">
              <w:rPr>
                <w:rFonts w:ascii="Times New Roman" w:hAnsi="Times New Roman" w:cs="Times New Roman"/>
              </w:rPr>
              <w:t>роведен</w:t>
            </w:r>
            <w:r w:rsidRPr="00524F82">
              <w:rPr>
                <w:rFonts w:ascii="Times New Roman" w:hAnsi="Times New Roman" w:cs="Times New Roman"/>
              </w:rPr>
              <w:t>ных</w:t>
            </w:r>
            <w:r w:rsidR="007209D2" w:rsidRPr="00524F82">
              <w:rPr>
                <w:rFonts w:ascii="Times New Roman" w:hAnsi="Times New Roman" w:cs="Times New Roman"/>
              </w:rPr>
              <w:t xml:space="preserve"> проверок обеспечения комплексной безопасности и антитеррористической защищенности объектов с массовым пребыванием людей</w:t>
            </w:r>
            <w:r w:rsidR="007209D2" w:rsidRPr="00524F82"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</w:pPr>
            <w:r w:rsidRPr="00524F82"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26: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проведенных учений по применению сил и средств  в ходе ликвидации последствий чрезвычайных ситуаций,  вызванных террористическими актами и минимизации их последствий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 от 21.12.1994 года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4: Разработка и осуществление мер, направленных на укрепление межнационального и межконфессионального согласия, профилактику межнациональных (межэтнических) конфликтов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397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Задача 9: Содействие укреплению гражданского единства и гармонизации межнациональных отношений; содействие этнокультурному многообразию народов России, проживающих в Кушвинском городском округе</w:t>
            </w:r>
          </w:p>
        </w:tc>
      </w:tr>
      <w:tr w:rsidR="007209D2" w:rsidTr="008A6E5E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27: Количество проведенных учебно-методических семинаров по </w:t>
            </w:r>
            <w:r>
              <w:rPr>
                <w:rFonts w:ascii="Times New Roman" w:hAnsi="Times New Roman" w:cs="Times New Roman"/>
              </w:rPr>
              <w:lastRenderedPageBreak/>
              <w:t>вопросам направленным на укрепление межнационального и межконфессионального согласия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0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Указ президента РФ от 19.12.2012 года № 1666 «О стратегии государственной национальной </w:t>
            </w:r>
            <w:r>
              <w:rPr>
                <w:rFonts w:ascii="Times New Roman" w:hAnsi="Times New Roman" w:cs="Times New Roman"/>
              </w:rPr>
              <w:lastRenderedPageBreak/>
              <w:t>политики РФ на период до 2025 года»</w:t>
            </w: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CE7B17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jc w:val="both"/>
            </w:pPr>
            <w:r w:rsidRPr="00CE7B17"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CE7B1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jc w:val="both"/>
            </w:pPr>
            <w:r w:rsidRPr="00CE7B17">
              <w:rPr>
                <w:rFonts w:ascii="Times New Roman" w:hAnsi="Times New Roman" w:cs="Times New Roman"/>
              </w:rPr>
              <w:t>Цель 5: Создание условий для увеличения объемов производства сельскохозяйственной продукции</w:t>
            </w:r>
            <w:r w:rsidRPr="00CE7B17">
              <w:rPr>
                <w:rFonts w:ascii="Times New Roman" w:hAnsi="Times New Roman" w:cs="Times New Roman"/>
                <w:shd w:val="clear" w:color="auto" w:fill="FF66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 w:rsidRPr="00CE7B1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E7B17" w:rsidRDefault="007209D2">
            <w:pPr>
              <w:pStyle w:val="af2"/>
              <w:jc w:val="both"/>
            </w:pPr>
            <w:r w:rsidRPr="00CE7B17">
              <w:rPr>
                <w:rFonts w:ascii="Times New Roman" w:hAnsi="Times New Roman" w:cs="Times New Roman"/>
              </w:rPr>
              <w:t>Задача 10: Развитие системы финансовой поддержки крестьянских (фермерских) хозяйств</w:t>
            </w:r>
            <w:r w:rsidRPr="00CE7B17">
              <w:rPr>
                <w:rFonts w:ascii="Times New Roman" w:hAnsi="Times New Roman" w:cs="Times New Roman"/>
                <w:shd w:val="clear" w:color="auto" w:fill="FF6600"/>
              </w:rPr>
              <w:t xml:space="preserve">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 28: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Частичное возмещение субъектам малого и среднего предпринимательства, занятым в сельском хозяйстве,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Цель 6. Создание условий для развития субъектов малого и среднего предпринимательства в Кушвинском городском округе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Задача 11: Развитие системы финансовой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0781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29: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количества субъектов малого и среднего предпринимательства на территории Кушвинского городского округа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Задача 12: Развитие инфраструктуры поддержки малого и среднего предпринимательства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30: П</w:t>
            </w:r>
            <w:r>
              <w:rPr>
                <w:rStyle w:val="a8"/>
                <w:rFonts w:ascii="Times New Roman" w:hAnsi="Times New Roman" w:cs="Times New Roman"/>
                <w:b w:val="0"/>
              </w:rPr>
              <w:t xml:space="preserve">редоставление мест в бизнес-инкубаторе для предпринимательской деятельности </w:t>
            </w:r>
            <w:r>
              <w:rPr>
                <w:rFonts w:ascii="Times New Roman" w:hAnsi="Times New Roman" w:cs="Times New Roman"/>
              </w:rPr>
              <w:lastRenderedPageBreak/>
              <w:t xml:space="preserve">малого и среднего предпринимательства.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31: Предоставление финансовой поддержки субъектам малого и среднего предпринимательства 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возмещение части затрат по участию в выставочно-ярмарочных мероприятиях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предоставление субъектам малого и среднего предпринимательства субсидий на технологическое присоединение к объектам электросетевого хозяйства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-предоставление субъектам малого и среднего предпринимательства  субсидий на  частичную компенсацию затрат на создание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13: Расширение форм и методов информационной поддержки малого и среднего предпринимательства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консультационных услуг субъектам малого и среднего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80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Задача 14: Содействие профессиональной подготовке и повышению квалификации кадров для малого предпринимательства.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33: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Прирост численности занятых в малом и среднем предпринимательстве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34: Повышение квалификации и дополнительное обучение субъектов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20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 w:rsidRPr="00CE7B17">
              <w:rPr>
                <w:rFonts w:ascii="Times New Roman" w:hAnsi="Times New Roman" w:cs="Times New Roman"/>
              </w:rPr>
              <w:t>Цель 7: Обеспечение деятельности организации, образующей инфраструктуру поддержки СМСП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 w:rsidRPr="00CE7B17">
              <w:rPr>
                <w:rFonts w:ascii="Times New Roman" w:hAnsi="Times New Roman" w:cs="Times New Roman"/>
              </w:rPr>
              <w:t>Задача 15: Развитие инфраструктуры поддержки  малого и среднего предпринимательства в Кушвинском городском округе</w:t>
            </w:r>
            <w:r>
              <w:rPr>
                <w:rFonts w:ascii="Times New Roman" w:hAnsi="Times New Roman" w:cs="Times New Roman"/>
                <w:shd w:val="clear" w:color="auto" w:fill="FF6600"/>
              </w:rPr>
              <w:t xml:space="preserve">                    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35: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инвестиционных площадок, включенных в Базу данных инвестплощадок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981124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ед</w:t>
            </w:r>
            <w:r w:rsidR="00981124" w:rsidRPr="00524F82">
              <w:rPr>
                <w:rFonts w:ascii="Times New Roman" w:hAnsi="Times New Roman" w:cs="Times New Roman"/>
              </w:rPr>
              <w:t>и</w:t>
            </w:r>
            <w:r w:rsidRPr="00524F82">
              <w:rPr>
                <w:rFonts w:ascii="Times New Roman" w:hAnsi="Times New Roman" w:cs="Times New Roman"/>
              </w:rPr>
              <w:t>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36: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подготовленных бизнес-планов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37: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бизнес-планов (подписанных инвестиционных соглашений)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2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38: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 мероприятия «Школа бизнеса» из числа  школьников и студентов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39: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молодежных проектов, </w:t>
            </w:r>
            <w:r>
              <w:rPr>
                <w:rFonts w:ascii="Times New Roman" w:hAnsi="Times New Roman" w:cs="Times New Roman"/>
              </w:rPr>
              <w:lastRenderedPageBreak/>
              <w:t>реализованных по итогам «Школа бизнеса»,  защитивших бизнес планы в текущем году и в году, следующем за годом реализации мероприятия,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40: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функционирующих информационных ресурсов, содержащих полный объем информации, необходимой для развития малого и среднего предпринимательства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35DD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41: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субъектов  малого и среднего предпринимательства, которым предоставлена финансовая поддержка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по возмещению  фактически понесенной части затрат,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всего,  в том числе: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0</w:t>
            </w:r>
          </w:p>
          <w:p w:rsidR="007209D2" w:rsidRDefault="007209D2"/>
          <w:p w:rsidR="007209D2" w:rsidRDefault="007209D2"/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7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10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количество субъектов  малого и среднего предпринимательства, занятых в сельском хозяйстве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частичное возмещение затрат на улучшение материально-технической базы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количество субъектов  малого и среднего предпринимательства на частичное возмещение затрат на проведение специальной оценки условий труда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F114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  количество субъектов  малого и среднего предпринимательства на частичное возмещение затрат на создание и развитие собственного дела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5129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Цель 8: Пропаганда и популяризация предпринимательской деятельности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 xml:space="preserve">Задача 16:    Расширение форм и методов  поддержки малого и среднего предпринимательства                   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42: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43: 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250,1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44: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 участников семинаров, «круглых столов», выставок, ярмарок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pStyle w:val="af2"/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A51298">
            <w:pPr>
              <w:rPr>
                <w:rFonts w:ascii="Times New Roman" w:hAnsi="Times New Roman" w:cs="Times New Roman"/>
              </w:rPr>
            </w:pPr>
            <w:r w:rsidRPr="00524F82">
              <w:rPr>
                <w:rFonts w:ascii="Times New Roman" w:hAnsi="Times New Roman" w:cs="Times New Roman"/>
              </w:rPr>
              <w:t>Не менее 200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 w:rsidRPr="00932FA6"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jc w:val="both"/>
            </w:pPr>
            <w:r w:rsidRPr="00524F82">
              <w:rPr>
                <w:rFonts w:ascii="Times New Roman" w:hAnsi="Times New Roman" w:cs="Times New Roman"/>
                <w:color w:val="000000"/>
              </w:rPr>
              <w:t>Цель 9: Обеспечение экологического благополучия и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экологической безопасности жителей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6600"/>
              </w:rPr>
            </w:pPr>
            <w:r w:rsidRPr="00932FA6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jc w:val="both"/>
            </w:pPr>
            <w:r w:rsidRPr="00524F82">
              <w:rPr>
                <w:rFonts w:ascii="Times New Roman" w:hAnsi="Times New Roman" w:cs="Times New Roman"/>
                <w:color w:val="000000"/>
              </w:rPr>
              <w:t>Задача 17: Организация комплексной системы сбора,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транспортировки и размещения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отходов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932FA6">
              <w:lastRenderedPageBreak/>
              <w:t>83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Целевой показатель  45:</w:t>
            </w:r>
            <w:r w:rsidRPr="00524F82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</w:p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Количество построенных полигонов твердых бытовых отходов  в пос. Баранчинский  Кушвинского городского округа.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524F8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 w:rsidP="00F65900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24F8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524F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Целевой показатель 46: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eastAsia="Times New Roman" w:hAnsi="Times New Roman" w:cs="Times New Roman"/>
                <w:color w:val="000000"/>
              </w:rPr>
      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F65900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 xml:space="preserve">не менее 1500 </w:t>
            </w:r>
            <w:r w:rsidR="00A34CB7">
              <w:rPr>
                <w:rFonts w:ascii="Times New Roman" w:hAnsi="Times New Roman" w:cs="Times New Roman"/>
                <w:iCs/>
                <w:color w:val="000000"/>
              </w:rPr>
              <w:t>штук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932FA6">
              <w:t>85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color w:val="000000"/>
              </w:rPr>
              <w:t>Целевой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24F82">
              <w:rPr>
                <w:rFonts w:ascii="Times New Roman" w:hAnsi="Times New Roman" w:cs="Times New Roman"/>
                <w:color w:val="000000"/>
              </w:rPr>
              <w:t>показатель 47: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</w:rPr>
              <w:t>Количество у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тилизированных</w:t>
            </w:r>
            <w:r w:rsidRPr="00932FA6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 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ртутьсодержащих отходов (сбор и передача ртутьсодержащих отходов</w:t>
            </w:r>
            <w:r w:rsidRPr="00932FA6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, 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принятых от населения и муниципальных учреждений образования, культуры и спорта  Кушвинского городского округа и</w:t>
            </w:r>
            <w:r w:rsidRPr="00932FA6">
              <w:rPr>
                <w:rFonts w:ascii="Times New Roman" w:eastAsia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eastAsia="Times New Roman" w:hAnsi="Times New Roman" w:cs="Times New Roman"/>
                <w:color w:val="000000"/>
              </w:rPr>
              <w:t>передача  их в специализированную организацию)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524F82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524F82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524F8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1500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не менее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  <w:shd w:val="clear" w:color="auto" w:fill="FFFF99"/>
              </w:rPr>
              <w:t xml:space="preserve"> </w:t>
            </w:r>
            <w:r w:rsidRPr="00CC7601">
              <w:rPr>
                <w:rFonts w:ascii="Times New Roman" w:hAnsi="Times New Roman" w:cs="Times New Roman"/>
                <w:iCs/>
                <w:color w:val="000000" w:themeColor="text1"/>
              </w:rPr>
              <w:t>2500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932FA6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Целевой показатель 48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 xml:space="preserve">: 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Количество разработанных и утвержденных нормативных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t>правовых актов Кушвинского городского округа   по проведению корректировки Генеральной схемы санитарной очистки Кушвинского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lastRenderedPageBreak/>
              <w:t>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932FA6">
              <w:rPr>
                <w:rFonts w:ascii="Times New Roman" w:hAnsi="Times New Roman" w:cs="Times New Roman"/>
              </w:rPr>
              <w:lastRenderedPageBreak/>
              <w:t>87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932FA6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Целевой показатель 49: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524F82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 экспертиз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t>Генеральной схемы санитарной очистки  на территории</w:t>
            </w:r>
            <w:r w:rsidRPr="00932FA6"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4F82">
              <w:rPr>
                <w:rFonts w:ascii="Times New Roman" w:hAnsi="Times New Roman" w:cs="Times New Roman"/>
                <w:bCs/>
                <w:color w:val="000000"/>
              </w:rPr>
              <w:t>Кушвинского городского округа (для всех населенных пунктов)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932FA6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</w:rPr>
              <w:t>Целевой</w:t>
            </w:r>
            <w:r w:rsidRPr="00602E5E">
              <w:rPr>
                <w:rFonts w:ascii="Times New Roman" w:hAnsi="Times New Roman" w:cs="Times New Roman"/>
              </w:rPr>
              <w:t xml:space="preserve"> </w:t>
            </w:r>
            <w:r w:rsidRPr="00310DDC">
              <w:rPr>
                <w:rFonts w:ascii="Times New Roman" w:hAnsi="Times New Roman" w:cs="Times New Roman"/>
              </w:rPr>
              <w:t>показатель 50:</w:t>
            </w:r>
            <w:r w:rsidRPr="00932FA6">
              <w:rPr>
                <w:rFonts w:ascii="Times New Roman" w:hAnsi="Times New Roman" w:cs="Times New Roman"/>
                <w:shd w:val="clear" w:color="auto" w:fill="FFFF99"/>
              </w:rPr>
              <w:t xml:space="preserve">  </w:t>
            </w:r>
          </w:p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</w:rPr>
              <w:t>Количество собранных информационных материалов</w:t>
            </w:r>
            <w:r w:rsidRPr="00932FA6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310DDC">
              <w:rPr>
                <w:rFonts w:ascii="Times New Roman" w:hAnsi="Times New Roman" w:cs="Times New Roman"/>
              </w:rPr>
              <w:t>необходимых для разработки рабочего проекта строительства</w:t>
            </w:r>
            <w:r w:rsidRPr="00932FA6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310DDC">
              <w:rPr>
                <w:rFonts w:ascii="Times New Roman" w:hAnsi="Times New Roman" w:cs="Times New Roman"/>
              </w:rPr>
              <w:t>биотермической ямы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310DDC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310DDC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 w:rsidP="00310DDC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10DDC">
            <w:pPr>
              <w:pStyle w:val="af2"/>
              <w:rPr>
                <w:rFonts w:ascii="Times New Roman" w:hAnsi="Times New Roman" w:cs="Times New Roman"/>
              </w:rPr>
            </w:pPr>
            <w:r w:rsidRPr="00310DDC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850F8A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 xml:space="preserve">Задача 18: </w:t>
            </w:r>
            <w:r w:rsidR="007209D2" w:rsidRPr="00932FA6">
              <w:rPr>
                <w:rFonts w:ascii="Times New Roman" w:hAnsi="Times New Roman" w:cs="Times New Roman"/>
                <w:color w:val="000000"/>
              </w:rPr>
              <w:t>Удовлетворение потребностей населения городского округа в питьевой воде стандартного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Целевой показатель 51: О</w:t>
            </w:r>
            <w:r w:rsidRPr="00932FA6">
              <w:rPr>
                <w:rFonts w:ascii="Times New Roman" w:hAnsi="Times New Roman" w:cs="Times New Roman"/>
                <w:bCs/>
                <w:color w:val="000000"/>
              </w:rPr>
              <w:t xml:space="preserve">бустройство источников нецентрализованного водоснабжения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989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 w:rsidRPr="00932FA6">
              <w:t>91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Pr="00850F8A" w:rsidRDefault="007209D2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50F8A">
              <w:rPr>
                <w:rFonts w:ascii="Times New Roman" w:hAnsi="Times New Roman" w:cs="Times New Roman"/>
                <w:color w:val="000000"/>
              </w:rPr>
              <w:t xml:space="preserve">Целевой показатель 52: </w:t>
            </w:r>
          </w:p>
          <w:p w:rsidR="007209D2" w:rsidRPr="00932FA6" w:rsidRDefault="007209D2" w:rsidP="00015BCD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850F8A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850F8A">
              <w:rPr>
                <w:rFonts w:ascii="Times New Roman" w:hAnsi="Times New Roman" w:cs="Times New Roman"/>
                <w:bCs/>
                <w:color w:val="000000"/>
              </w:rPr>
              <w:t>бустроенных источников нецентрализованного водоснабжения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 w:rsidRPr="00932FA6"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32FA6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 w:rsidRPr="00932FA6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>Целевой показатель 53: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  <w:shd w:val="clear" w:color="auto" w:fill="FFFFFF"/>
              </w:rPr>
              <w:t xml:space="preserve">Проведение лабораторных исследований качества воды в источниках нецентрализованного водоснабжения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264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bCs/>
                <w:color w:val="000000"/>
              </w:rPr>
              <w:t>Целевой показатель 54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015BCD">
              <w:rPr>
                <w:rFonts w:ascii="Times New Roman" w:hAnsi="Times New Roman" w:cs="Times New Roman"/>
                <w:bCs/>
                <w:color w:val="000000"/>
              </w:rPr>
              <w:t>Количество проведенных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bCs/>
                <w:color w:val="000000"/>
              </w:rPr>
              <w:t>лабораторных исследований качества воды в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015BCD">
              <w:rPr>
                <w:rFonts w:ascii="Times New Roman" w:hAnsi="Times New Roman" w:cs="Times New Roman"/>
                <w:bCs/>
                <w:color w:val="000000"/>
              </w:rPr>
              <w:t>источниках нецентрализованного водоснабжения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Не менее 10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Целевой показатель 55: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Подготовка отчетных буклетов по реализации программы «Родники» (подготовка фотоматериалов, подготовка отчетных буклетов, с целью демонстрации на областных съездах)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Не менее 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iCs/>
                <w:color w:val="000000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841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Целевой показатель 56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Количество подготовленных отчетных буклетов по реализации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программы «Родники» (фотоматериалы, отчетные буклеты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для демонстрации на областных съездах)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015BC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Не менее</w:t>
            </w:r>
            <w:r>
              <w:rPr>
                <w:rFonts w:ascii="Times New Roman" w:hAnsi="Times New Roman" w:cs="Times New Roman"/>
                <w:iCs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</w:rPr>
            </w:pPr>
            <w:r w:rsidRPr="00015BCD">
              <w:rPr>
                <w:rFonts w:ascii="Times New Roman" w:hAnsi="Times New Roman" w:cs="Times New Roman"/>
                <w:iCs/>
              </w:rPr>
              <w:t>Не менее 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Целевой показатель 57</w:t>
            </w:r>
            <w:r w:rsidRPr="00602E5E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Количество ликвидированных аварийных источников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нецентрализованного водоснабжения на территории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Кушвинского городского округа (работы по демонтажу)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015BC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</w:rPr>
            </w:pPr>
            <w:r w:rsidRPr="00015BC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97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color w:val="000000"/>
              </w:rPr>
              <w:t>Целевой показатель 58: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t>Инвентаризация источников нецентрализованного водоснабжения в населённых пунктах Кушвинского городского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color w:val="000000"/>
              </w:rPr>
              <w:lastRenderedPageBreak/>
              <w:t>округа</w:t>
            </w:r>
          </w:p>
          <w:p w:rsidR="007209D2" w:rsidRDefault="007209D2">
            <w:pPr>
              <w:pStyle w:val="af2"/>
              <w:rPr>
                <w:shd w:val="clear" w:color="auto" w:fill="FFFF9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15BCD" w:rsidP="00015BCD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</w:t>
            </w:r>
            <w:r w:rsidR="007209D2" w:rsidRPr="00015BCD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015BCD">
              <w:rPr>
                <w:rFonts w:ascii="Times New Roman" w:hAnsi="Times New Roman" w:cs="Times New Roman"/>
                <w:iCs/>
                <w:color w:val="000000"/>
              </w:rPr>
              <w:t>3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15BC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015BCD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lastRenderedPageBreak/>
              <w:t>98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D15A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F57BE">
              <w:rPr>
                <w:rFonts w:ascii="Times New Roman" w:hAnsi="Times New Roman" w:cs="Times New Roman"/>
                <w:color w:val="000000"/>
              </w:rPr>
              <w:t>Целевой показатель 5</w:t>
            </w:r>
            <w:r w:rsidR="00DC6346" w:rsidRPr="000F57BE">
              <w:rPr>
                <w:rFonts w:ascii="Times New Roman" w:hAnsi="Times New Roman" w:cs="Times New Roman"/>
                <w:color w:val="000000"/>
              </w:rPr>
              <w:t>9</w:t>
            </w:r>
            <w:r w:rsidRPr="00602E5E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0F57BE">
              <w:rPr>
                <w:rFonts w:ascii="Times New Roman" w:hAnsi="Times New Roman" w:cs="Times New Roman"/>
                <w:color w:val="000000"/>
              </w:rPr>
              <w:t>Количество  источников нецентрализованного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F57BE">
              <w:rPr>
                <w:rFonts w:ascii="Times New Roman" w:hAnsi="Times New Roman" w:cs="Times New Roman"/>
                <w:color w:val="000000"/>
              </w:rPr>
              <w:t>водоснабжения  проинвентаризированных в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  <w:r w:rsidRPr="000F57BE">
              <w:rPr>
                <w:rFonts w:ascii="Times New Roman" w:hAnsi="Times New Roman" w:cs="Times New Roman"/>
                <w:color w:val="000000"/>
              </w:rPr>
              <w:t>населённых пунктах Кушвинского городского округа.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F57BE" w:rsidP="000F57BE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0F57BE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F57BE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0F57BE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90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  <w:t xml:space="preserve"> </w:t>
            </w:r>
            <w:r w:rsidRPr="0010402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 3</w:t>
            </w:r>
          </w:p>
        </w:tc>
        <w:tc>
          <w:tcPr>
            <w:tcW w:w="85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10402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85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0402D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0402D">
              <w:rPr>
                <w:rFonts w:ascii="Times New Roman" w:hAnsi="Times New Roman" w:cs="Times New Roman"/>
                <w:iCs/>
                <w:color w:val="000000"/>
              </w:rPr>
              <w:t>Не менее</w:t>
            </w:r>
            <w:r w:rsidRPr="00602E5E">
              <w:rPr>
                <w:rFonts w:ascii="Times New Roman" w:hAnsi="Times New Roman" w:cs="Times New Roman"/>
                <w:iCs/>
                <w:color w:val="000000"/>
              </w:rPr>
              <w:t xml:space="preserve"> </w:t>
            </w:r>
            <w:r w:rsidRPr="0010402D">
              <w:rPr>
                <w:rFonts w:ascii="Times New Roman" w:hAnsi="Times New Roman" w:cs="Times New Roman"/>
                <w:iCs/>
                <w:color w:val="000000"/>
              </w:rPr>
              <w:t>3</w:t>
            </w:r>
          </w:p>
        </w:tc>
        <w:tc>
          <w:tcPr>
            <w:tcW w:w="37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snapToGrid w:val="0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>
              <w:t>99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A70" w:rsidRDefault="007209D2" w:rsidP="00DC6346">
            <w:pPr>
              <w:pStyle w:val="af2"/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</w:pPr>
            <w:r w:rsidRPr="00602E5E">
              <w:rPr>
                <w:rFonts w:ascii="Times New Roman" w:hAnsi="Times New Roman" w:cs="Times New Roman"/>
                <w:bCs/>
                <w:color w:val="000000"/>
              </w:rPr>
              <w:t>Целевой показатель 6</w:t>
            </w:r>
            <w:r w:rsidR="00965A70" w:rsidRPr="00602E5E">
              <w:rPr>
                <w:rFonts w:ascii="Times New Roman" w:hAnsi="Times New Roman" w:cs="Times New Roman"/>
                <w:bCs/>
                <w:color w:val="000000"/>
              </w:rPr>
              <w:t>0</w:t>
            </w:r>
            <w:r w:rsidRPr="00602E5E">
              <w:rPr>
                <w:rFonts w:ascii="Times New Roman" w:hAnsi="Times New Roman" w:cs="Times New Roman"/>
                <w:bCs/>
                <w:color w:val="000000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602E5E">
              <w:rPr>
                <w:rFonts w:ascii="Times New Roman" w:hAnsi="Times New Roman" w:cs="Times New Roman"/>
                <w:bCs/>
                <w:color w:val="000000"/>
              </w:rPr>
              <w:t>Количество вновь пос</w:t>
            </w:r>
            <w:r w:rsidRPr="00602E5E">
              <w:rPr>
                <w:rFonts w:ascii="Times New Roman" w:hAnsi="Times New Roman" w:cs="Times New Roman"/>
                <w:bCs/>
              </w:rPr>
              <w:t>троенных водозаборных скважин.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21E59" w:rsidP="00D21E5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D21E59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D21E5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D21E5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0810C6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t>10</w:t>
            </w:r>
            <w:r w:rsidR="000810C6">
              <w:t>0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5A70" w:rsidRPr="00CC7601" w:rsidRDefault="007209D2" w:rsidP="00965A70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Целевой показатель 6</w:t>
            </w:r>
            <w:r w:rsidR="00965A70" w:rsidRPr="00CC7601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Pr="00CC7601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</w:p>
          <w:p w:rsidR="00D73F9E" w:rsidRDefault="00D73F9E" w:rsidP="00965A70">
            <w:pPr>
              <w:pStyle w:val="af2"/>
              <w:rPr>
                <w:rFonts w:ascii="Times New Roman" w:hAnsi="Times New Roman" w:cs="Times New Roman"/>
                <w:color w:val="FF0000"/>
                <w:shd w:val="clear" w:color="auto" w:fill="FFFF99"/>
              </w:rPr>
            </w:pPr>
            <w:r w:rsidRPr="00D21E59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подготовленных пакетов документов,</w:t>
            </w:r>
            <w:r w:rsidRPr="006A4F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D21E59">
              <w:rPr>
                <w:rFonts w:ascii="Times New Roman" w:hAnsi="Times New Roman"/>
                <w:color w:val="000000"/>
                <w:sz w:val="24"/>
                <w:szCs w:val="24"/>
              </w:rPr>
              <w:t>необходимых для заключения договоров использования водных</w:t>
            </w:r>
            <w:r w:rsidRPr="006A4F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99"/>
              </w:rPr>
              <w:t xml:space="preserve"> </w:t>
            </w:r>
            <w:r w:rsidRPr="00D21E59">
              <w:rPr>
                <w:rFonts w:ascii="Times New Roman" w:hAnsi="Times New Roman"/>
                <w:color w:val="000000"/>
                <w:sz w:val="24"/>
                <w:szCs w:val="24"/>
              </w:rPr>
              <w:t>объектов для сброса сточных вод и забора воды</w:t>
            </w:r>
          </w:p>
          <w:p w:rsidR="007209D2" w:rsidRDefault="007209D2" w:rsidP="00965A70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3061F9" w:rsidP="003061F9">
            <w:pPr>
              <w:rPr>
                <w:rFonts w:ascii="Times New Roman" w:hAnsi="Times New Roman" w:cs="Times New Roman"/>
                <w:iCs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3061F9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9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iCs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19: Охрана атмосферного воздуха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965A70" w:rsidRPr="003061F9">
              <w:rPr>
                <w:rFonts w:ascii="Times New Roman" w:hAnsi="Times New Roman" w:cs="Times New Roman"/>
                <w:color w:val="000000"/>
              </w:rPr>
              <w:t>2</w:t>
            </w:r>
            <w:r w:rsidRPr="003061F9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  <w:color w:val="000000"/>
              </w:rPr>
              <w:t xml:space="preserve">Количество проведенных замеров </w:t>
            </w:r>
            <w:r w:rsidRPr="003061F9">
              <w:rPr>
                <w:rFonts w:ascii="Times New Roman" w:hAnsi="Times New Roman" w:cs="Times New Roman"/>
                <w:bCs/>
                <w:color w:val="000000"/>
              </w:rPr>
              <w:t>фоновых концентраций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3061F9">
              <w:rPr>
                <w:rFonts w:ascii="Times New Roman" w:hAnsi="Times New Roman" w:cs="Times New Roman"/>
                <w:bCs/>
                <w:color w:val="000000"/>
              </w:rPr>
              <w:t>загрязняющих веществ в атмосферном воздухе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3061F9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3061F9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3061F9">
            <w:pPr>
              <w:pStyle w:val="af2"/>
              <w:rPr>
                <w:rFonts w:ascii="Times New Roman" w:hAnsi="Times New Roman" w:cs="Times New Roman"/>
              </w:rPr>
            </w:pPr>
            <w:r w:rsidRPr="003061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20: Формирование экологического мировоззрения и повышение экологической культуры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C6346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 xml:space="preserve">Организация и проведение массовых экологических акций для </w:t>
            </w: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школьников и молодежи: лагерей, экспедиций, семинаров, слетов, в 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lastRenderedPageBreak/>
              <w:t>10</w:t>
            </w:r>
            <w:r w:rsidR="000810C6">
              <w:t>5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1C43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 w:rsidRPr="00527744">
              <w:rPr>
                <w:rFonts w:ascii="Times New Roman" w:hAnsi="Times New Roman" w:cs="Times New Roman"/>
                <w:color w:val="000000"/>
              </w:rPr>
              <w:t>4</w:t>
            </w:r>
            <w:r w:rsidRPr="00527744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Количество о</w:t>
            </w:r>
            <w:r w:rsidRPr="00527744">
              <w:rPr>
                <w:rFonts w:ascii="Times New Roman" w:hAnsi="Times New Roman" w:cs="Times New Roman"/>
                <w:bCs/>
                <w:color w:val="000000"/>
              </w:rPr>
              <w:t>рганизованных и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7744">
              <w:rPr>
                <w:rFonts w:ascii="Times New Roman" w:hAnsi="Times New Roman" w:cs="Times New Roman"/>
                <w:bCs/>
                <w:color w:val="000000"/>
              </w:rPr>
              <w:t>проведенных массовых экологических акций для школьников и молодежи: лагерей, экспедиций, семинаров, слетов, в</w:t>
            </w:r>
            <w:r>
              <w:rPr>
                <w:rFonts w:ascii="Times New Roman" w:hAnsi="Times New Roman" w:cs="Times New Roman"/>
                <w:bCs/>
                <w:color w:val="000000"/>
                <w:shd w:val="clear" w:color="auto" w:fill="FFFF99"/>
              </w:rPr>
              <w:t xml:space="preserve"> </w:t>
            </w:r>
            <w:r w:rsidRPr="00527744">
              <w:rPr>
                <w:rFonts w:ascii="Times New Roman" w:hAnsi="Times New Roman" w:cs="Times New Roman"/>
                <w:bCs/>
                <w:color w:val="000000"/>
              </w:rPr>
              <w:t>том числе акции «Марш парков» (приобретение мусорных пакетов, рукавиц, краски  и извести)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27744" w:rsidP="00527744">
            <w:pPr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ш</w:t>
            </w:r>
            <w:r w:rsidR="007209D2" w:rsidRPr="00527744">
              <w:rPr>
                <w:rFonts w:ascii="Times New Roman" w:hAnsi="Times New Roman" w:cs="Times New Roman"/>
                <w:color w:val="000000"/>
              </w:rPr>
              <w:t>тук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06577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27744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527744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527744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84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496A2D">
            <w:pPr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8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CC7601" w:rsidRDefault="007209D2" w:rsidP="00496A2D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>не менее 10 ежегодно</w:t>
            </w:r>
          </w:p>
        </w:tc>
        <w:tc>
          <w:tcPr>
            <w:tcW w:w="373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 w:rsidRPr="00CC7601">
              <w:rPr>
                <w:rFonts w:ascii="Times New Roman" w:hAnsi="Times New Roman" w:cs="Times New Roman"/>
                <w:color w:val="000000"/>
              </w:rPr>
              <w:t>5</w:t>
            </w:r>
            <w:r w:rsidRPr="00CC7601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  <w:shd w:val="clear" w:color="auto" w:fill="FFFF99"/>
              </w:rPr>
              <w:t xml:space="preserve"> </w:t>
            </w:r>
          </w:p>
          <w:p w:rsidR="007209D2" w:rsidRPr="00B4029D" w:rsidRDefault="00B4029D">
            <w:pPr>
              <w:pStyle w:val="af2"/>
              <w:rPr>
                <w:rFonts w:ascii="Times New Roman" w:hAnsi="Times New Roman" w:cs="Times New Roman"/>
                <w:color w:val="FF0000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  <w:color w:val="000000" w:themeColor="text1"/>
              </w:rPr>
              <w:t xml:space="preserve">Количество обученных </w:t>
            </w:r>
            <w:r w:rsidR="007209D2" w:rsidRPr="00CC7601">
              <w:rPr>
                <w:rFonts w:ascii="Times New Roman" w:hAnsi="Times New Roman" w:cs="Times New Roman"/>
                <w:color w:val="000000" w:themeColor="text1"/>
              </w:rPr>
              <w:t>на курсах</w:t>
            </w:r>
            <w:r w:rsidR="007209D2" w:rsidRPr="00CC7601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="007209D2" w:rsidRPr="00CC7601">
              <w:rPr>
                <w:rFonts w:ascii="Times New Roman" w:hAnsi="Times New Roman" w:cs="Times New Roman"/>
                <w:color w:val="000000" w:themeColor="text1"/>
              </w:rPr>
              <w:t>повышения квалификации специалистов - экологов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C7601" w:rsidP="00CC7601">
            <w:pPr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  <w:color w:val="000000"/>
              </w:rPr>
              <w:t>ч</w:t>
            </w:r>
            <w:r w:rsidR="007209D2" w:rsidRPr="00CC7601">
              <w:rPr>
                <w:rFonts w:ascii="Times New Roman" w:hAnsi="Times New Roman" w:cs="Times New Roman"/>
                <w:color w:val="000000"/>
              </w:rPr>
              <w:t>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CC7601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CC7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</w:rPr>
            </w:pPr>
            <w:r>
              <w:t>10</w:t>
            </w:r>
            <w:r w:rsidR="000810C6"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color w:val="000000"/>
              </w:rPr>
              <w:t>Задача 21: Водохозяйственные мероприятия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  <w:color w:val="000000"/>
              </w:rPr>
              <w:t>6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Капитальный ремонт Верхне-Баранчинского гидроузла на реке Баранча в пос. Верхняя Баранча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 w:rsidP="000810C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  <w:color w:val="000000"/>
              </w:rPr>
              <w:t>7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Подпрограмма 4 </w:t>
            </w:r>
            <w:r>
              <w:rPr>
                <w:rFonts w:ascii="Times New Roman" w:hAnsi="Times New Roman" w:cs="Times New Roman"/>
                <w:color w:val="000000"/>
              </w:rPr>
              <w:t>«Подготовка документов территориального планирования, градостроительного зонирования и документации по планировке территории»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Цель 10: Приведение документов территориального планирования и градостроительного зонирования Кушвинского городского округа в соответствие с требованиями действующего законодательства (корректировка, внесение изменений и т.п.)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Задача 22: Проведение корректировки или при необходимости внесение изменений в документы территориального планирования, градостроительного зонирования  для приведения их  в соответствие с требованиями действующего законодательства</w:t>
            </w:r>
          </w:p>
          <w:p w:rsidR="007209D2" w:rsidRDefault="007209D2">
            <w:pPr>
              <w:pStyle w:val="af2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6</w:t>
            </w:r>
            <w:r w:rsidR="00AA078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Обеспечение всей территории городского округа документами территориального планирования, градостроительного зонирования и разработка местных нормативных актов, соответствующих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926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499" w:type="dxa"/>
            <w:gridSpan w:val="2"/>
            <w:shd w:val="clear" w:color="auto" w:fill="auto"/>
            <w:vAlign w:val="center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00FF00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AA0781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 w:rsidRPr="004A2F0C">
              <w:rPr>
                <w:rFonts w:ascii="Times New Roman" w:hAnsi="Times New Roman" w:cs="Times New Roman"/>
              </w:rPr>
              <w:t>Количество разработанных местных нормативных актов и</w:t>
            </w:r>
            <w:r w:rsidRPr="004D7A3E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4A2F0C">
              <w:rPr>
                <w:rFonts w:ascii="Times New Roman" w:hAnsi="Times New Roman" w:cs="Times New Roman"/>
              </w:rPr>
              <w:t>подготовленных проектов внесений изменений в документы территориального планирования,</w:t>
            </w:r>
            <w:r w:rsidRPr="004D7A3E">
              <w:rPr>
                <w:rFonts w:ascii="Times New Roman" w:hAnsi="Times New Roman" w:cs="Times New Roman"/>
                <w:shd w:val="clear" w:color="auto" w:fill="00FF00"/>
              </w:rPr>
              <w:t xml:space="preserve"> </w:t>
            </w:r>
            <w:r w:rsidRPr="004A2F0C">
              <w:rPr>
                <w:rFonts w:ascii="Times New Roman" w:hAnsi="Times New Roman" w:cs="Times New Roman"/>
              </w:rPr>
              <w:t>градостроительного зонирования, для приведения их в соответствие действующему законодательству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926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Цель 11: Подготовка и развитие территорий в населенных пунктах Кушвинского городского округа в целях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0810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23: Разработка и утверждение документов по планировке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961" w:rsidRDefault="007209D2" w:rsidP="00DC6346">
            <w:pPr>
              <w:pStyle w:val="af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 xml:space="preserve">: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планировки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12: Создание условий для формирования и предоставления земельных участков под объекты жилищно-гражданского строительства на территории Кушвинского городского округа.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22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24: Разработка и утверждение проектов межевания территорий, предназначенных для жилищного строительства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1961" w:rsidRDefault="007209D2" w:rsidP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 w:rsidP="00DC6346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>Количество площадок, предназначенных для развития жилищного строительства, для которых разработаны проекты межевания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13: Предоставление населению официальной информации о социально-экономическом и культурном развитии Кушвинского городского округа, развитие общественной инфраструктуры и иной официальной информации, посредством выпуска теле – и радиопрограмм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0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25: Своевременное и качественное информирование населения о социально-экономическом и культурном развитии, развитие общественной инфраструктуры и иной официальной информации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3</w:t>
            </w:r>
            <w:r w:rsidR="007209D2"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населения качеством всесторонней 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социологический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населения своевременной всесторонней </w:t>
            </w:r>
            <w:r>
              <w:rPr>
                <w:rFonts w:ascii="Times New Roman" w:hAnsi="Times New Roman" w:cs="Times New Roman"/>
              </w:rPr>
              <w:lastRenderedPageBreak/>
              <w:t>объективной информацией (% от числа опрошенных)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аналитический опрос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0810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>Задача 26: Создание и выпуск  теле и радиопрограмм, освещающих деятельность органов местного самоуправления и учреждений города с достижением максимального охвата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выпусков телевизионных 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выпусков радиопрограмм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Задача 27: Учреждение и выпуск печатного средства массовой информации «Муниципальный вестник», для официального опубликования правовых актов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печатного средства «Муниципальный вестник»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выпуск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 xml:space="preserve">Подпрограмма 6 «Социальная поддержка и социальное обслуживание населения» 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14: Оказание мер социальной поддержки гражданам и некоммерческим организациям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28: Выплата ежемесячного дополнительного материального содержания Почетным гражданам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7</w:t>
            </w:r>
            <w:r w:rsidR="00AA078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</w:rPr>
              <w:t xml:space="preserve">Об утверждении Положения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>
              <w:rPr>
                <w:rFonts w:ascii="Times New Roman" w:hAnsi="Times New Roman" w:cs="Times New Roman"/>
              </w:rPr>
              <w:t xml:space="preserve">О присвоении звания Почетный гражданин 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  <w:spacing w:val="-2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AA0781">
              <w:rPr>
                <w:rFonts w:ascii="Times New Roman" w:hAnsi="Times New Roman" w:cs="Times New Roman"/>
              </w:rPr>
              <w:t>79</w:t>
            </w:r>
            <w:r w:rsidR="007209D2"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погашенной кредиторской задолженности по отношению к предусмотренным бюджетным ассигнованиям муниципальной программы в текущем году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  <w:spacing w:val="-2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  <w:spacing w:val="-2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29: Создание условий для эффективного взаимодействия администрации округа и имеющихся на территории общественных объединений через систему муниципальной поддержки некоммерческих организаций и реализации их социально ориентированных проектов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</w:rPr>
              <w:t>0</w:t>
            </w:r>
            <w:r w:rsidR="007209D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10C6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совместных проектов администрации Кушвинского городского округа и социально ориентированных некоммерческих организаций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bCs/>
                <w:color w:val="000000"/>
              </w:rPr>
              <w:t>Указ Президента Российской Федерации от 07.05.2012 года №597 «О мероприятиях по реализации государственной социальной политики»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10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  <w:color w:val="000000"/>
              </w:rPr>
              <w:t xml:space="preserve">Задача 30: </w:t>
            </w:r>
            <w:r>
              <w:rPr>
                <w:rFonts w:ascii="Times New Roman" w:hAnsi="Times New Roman" w:cs="Times New Roman"/>
              </w:rPr>
              <w:t>Предоставление социальных выплат гражданам Кушвинского городского округа, нуждающимся в прохождении медицинской процедуры гемодиализа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</w:rPr>
              <w:t>2</w:t>
            </w:r>
            <w:r w:rsidR="007209D2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>
            <w:pPr>
              <w:tabs>
                <w:tab w:val="left" w:pos="459"/>
              </w:tabs>
              <w:autoSpaceDE w:val="0"/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Количество граждан, получивших социальные выплаты, нуждающихся в прохождении медицинской процедуры гемодиализа, в соответствии с решением Думы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 от 12 декабря 2013 года № 215 "Об утверждении Порядка предоставления мер дополнительной социальной поддержки в виде социальной выплаты 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человек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Федеральный закон от 06.10.2003 года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9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5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15: Создание условий для хранения, комплектования, учёта и использования документов, относящихся к государственной собственности Свердловской области Кушвинского городского округа в интересах граждан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31: Обеспечение сохранности и учета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92690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</w:rPr>
              <w:t>3</w:t>
            </w:r>
            <w:r w:rsidR="007209D2">
              <w:rPr>
                <w:rFonts w:ascii="Times New Roman" w:hAnsi="Times New Roman" w:cs="Times New Roman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площадей выделенных под архивохранилище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spacing w:val="-1"/>
              </w:rPr>
              <w:t>4</w:t>
            </w:r>
            <w:r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К</w:t>
            </w:r>
            <w:r>
              <w:rPr>
                <w:rFonts w:ascii="Times New Roman" w:hAnsi="Times New Roman" w:cs="Times New Roman"/>
              </w:rPr>
              <w:t>оличество архивных документов, относящихся к государственной собственности Свердловской области, хранящихся в администрации Кушвинского  городского округа в нормативных условиях, обеспечивающих их постоянное хранение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3 679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3 695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32: Комплектование архива архивными документами, относящиеся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i/>
                <w:iCs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spacing w:val="-1"/>
              </w:rPr>
              <w:t>5</w:t>
            </w:r>
            <w:r>
              <w:rPr>
                <w:rFonts w:ascii="Times New Roman" w:hAnsi="Times New Roman" w:cs="Times New Roman"/>
                <w:iCs/>
                <w:spacing w:val="-1"/>
              </w:rPr>
              <w:t>:</w:t>
            </w:r>
          </w:p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i/>
                <w:iCs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pacing w:val="-1"/>
              </w:rPr>
              <w:t>К</w:t>
            </w:r>
            <w:r>
              <w:rPr>
                <w:rFonts w:ascii="Times New Roman" w:hAnsi="Times New Roman" w:cs="Times New Roman"/>
              </w:rPr>
              <w:t>оличество принятых на муниципальное хранение документов, относящихся к государственной собственности Свердловской области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единиц 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ConsPlusCell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33: Предоставление архивных документов, копий документов и архивной информации пользователям архивными документами,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146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10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1"/>
              </w:rPr>
            </w:pPr>
            <w:r>
              <w:rPr>
                <w:rFonts w:ascii="Times New Roman" w:hAnsi="Times New Roman" w:cs="Times New Roman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spacing w:val="-1"/>
              </w:rPr>
              <w:t>6</w:t>
            </w:r>
            <w:r>
              <w:rPr>
                <w:rFonts w:ascii="Times New Roman" w:hAnsi="Times New Roman" w:cs="Times New Roman"/>
                <w:spacing w:val="-1"/>
              </w:rPr>
              <w:t xml:space="preserve">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</w:rPr>
              <w:t>Количество запросов социально-правового характера, исполненных муниципальным архивом в законодательно установленные сроки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46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34: Приобретение материально-технических ценностей для осуществления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деятельности по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9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  <w:color w:val="000000"/>
                <w:spacing w:val="-1"/>
              </w:rPr>
              <w:t>7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Увеличение протяженности стеллажных полок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89,2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2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8</w:t>
            </w:r>
            <w:r w:rsidR="00AA078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приобретенных архивных коробок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98,5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82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  <w:r w:rsidR="000810C6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pacing w:val="-1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 xml:space="preserve">Целевой показатель </w:t>
            </w:r>
            <w:r w:rsidR="00AA0781">
              <w:rPr>
                <w:rFonts w:ascii="Times New Roman" w:hAnsi="Times New Roman" w:cs="Times New Roman"/>
                <w:color w:val="000000"/>
                <w:spacing w:val="-1"/>
              </w:rPr>
              <w:t>89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Оснащение офисным оборудованием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5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35: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Перевод архивных фондов в электронную форму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407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  <w:spacing w:val="-2"/>
              </w:rPr>
              <w:t>0</w:t>
            </w:r>
            <w:r>
              <w:rPr>
                <w:rFonts w:ascii="Times New Roman" w:hAnsi="Times New Roman" w:cs="Times New Roman"/>
                <w:spacing w:val="-2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pacing w:val="-4"/>
              </w:rPr>
            </w:pPr>
            <w:r>
              <w:rPr>
                <w:rFonts w:ascii="Times New Roman" w:hAnsi="Times New Roman" w:cs="Times New Roman"/>
              </w:rPr>
              <w:t xml:space="preserve">Доля научно-справочного аппарата (описи), переведенного в цифровой формат, от общего количества описей, имеющихся в Кушвинском </w:t>
            </w:r>
            <w:r>
              <w:rPr>
                <w:rFonts w:ascii="Times New Roman" w:hAnsi="Times New Roman" w:cs="Times New Roman"/>
              </w:rPr>
              <w:lastRenderedPageBreak/>
              <w:t>городском округе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4"/>
              </w:rPr>
              <w:lastRenderedPageBreak/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11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Цель 16: Создание и обеспечение деятельности административной комиссии в соответствии с законодательством Российской Федерации 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1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Задача 36: Рассмотрение дел об административных правонарушениях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363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рассмотренных на заседании административной комиссии  протоколов об административных правонарушениях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Закон Свердловской области от 23.05.2011 года № 31-ОЗ «О наделении органов местного самоуправления муниципальных образований, расположенных на территории Свердловской области, государственным полномочием Свердловской области по созданию административных комиссий», Постановление Правительства Свердловской области </w:t>
            </w:r>
            <w:r>
              <w:rPr>
                <w:rFonts w:ascii="Times New Roman" w:hAnsi="Times New Roman" w:cs="Times New Roman"/>
              </w:rPr>
              <w:br/>
              <w:t>от 24.08.2011 года № 1128-ПП «Об административных комиссиях»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680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17: Исполнение государственного полномочия по составлению (изменению, дополнению) списков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05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37: Составление список кандидатов в присяжные заседатели для федеральных судов общей юрисдикции на территории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списка  кандидатов в присяжные заседатели для федеральных судов общей юрисдикции на территории Свердловской области от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  <w:bCs/>
              </w:rPr>
              <w:t xml:space="preserve">Постановление Правительства Свердловской области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от 16.08.2011 года № 1069-ПП </w:t>
            </w:r>
            <w:r>
              <w:rPr>
                <w:rFonts w:ascii="Times New Roman" w:hAnsi="Times New Roman" w:cs="Times New Roman"/>
                <w:bCs/>
              </w:rPr>
              <w:br/>
              <w:t xml:space="preserve">«О Порядке и сроках составления списков кандидатов в присяжные заседатели для федеральных судов общей юрисдикции на территории Свердловской области (для Свердловского областного суда, </w:t>
            </w:r>
            <w:r>
              <w:rPr>
                <w:rFonts w:ascii="Times New Roman" w:hAnsi="Times New Roman" w:cs="Times New Roman"/>
                <w:bCs/>
              </w:rPr>
              <w:lastRenderedPageBreak/>
              <w:t>Уральского окружного военного суда, Третьего окружного военного суда)»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0810C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Цель 18: Формирование офи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циальной статистической  информации об основных показателях производства сельскохозяйственной продукции и отраслевой структуре сельского хозяйства, о наличии и об использовании его ресурсного потенциала для разработки прогноза развития сельского хозяйства, мер экономического воздействия на повышение эффективности сельскохозяйственного производства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 w:rsidRPr="004A2F0C">
              <w:rPr>
                <w:rFonts w:ascii="Times New Roman" w:hAnsi="Times New Roman" w:cs="Times New Roman"/>
              </w:rPr>
              <w:t>Задача 38: Обеспечение содействия Отделу сводных статистических работ города Кушва территориального органа Федеральной службы государственной статистики по Свердловской области по подготовке и проведению Всероссийской сельскохозяйственной переписи 2016 года на</w:t>
            </w:r>
            <w:r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Pr="004A2F0C">
              <w:rPr>
                <w:rFonts w:ascii="Times New Roman" w:hAnsi="Times New Roman" w:cs="Times New Roman"/>
              </w:rPr>
              <w:t>территории Кушвинского городского округа, в части решения вопросов и осуществление контроля за ходом выполнения подготовленных мероприятий и проведением Всероссийской сельскохозяйственной переписи 2016 года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78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Целевой показатель 9</w:t>
            </w:r>
            <w:r w:rsidR="00AA0781" w:rsidRPr="004A2F0C">
              <w:rPr>
                <w:rFonts w:ascii="Times New Roman" w:hAnsi="Times New Roman" w:cs="Times New Roman"/>
              </w:rPr>
              <w:t>3</w:t>
            </w:r>
            <w:r w:rsidRPr="004A2F0C">
              <w:rPr>
                <w:rFonts w:ascii="Times New Roman" w:hAnsi="Times New Roman" w:cs="Times New Roman"/>
              </w:rPr>
              <w:t>:</w:t>
            </w:r>
          </w:p>
          <w:p w:rsidR="007209D2" w:rsidRDefault="003F6A78" w:rsidP="00D95122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  <w:color w:val="000000" w:themeColor="text1"/>
              </w:rPr>
              <w:t>Доля</w:t>
            </w:r>
            <w:r w:rsidRPr="004A2F0C">
              <w:rPr>
                <w:rFonts w:ascii="Times New Roman" w:hAnsi="Times New Roman" w:cs="Times New Roman"/>
              </w:rPr>
              <w:t xml:space="preserve"> </w:t>
            </w:r>
            <w:r w:rsidR="007209D2" w:rsidRPr="004A2F0C">
              <w:rPr>
                <w:rFonts w:ascii="Times New Roman" w:hAnsi="Times New Roman" w:cs="Times New Roman"/>
              </w:rPr>
              <w:t>охваченных сельскохозяйственной переписью</w:t>
            </w:r>
            <w:r w:rsidR="007209D2">
              <w:rPr>
                <w:rFonts w:ascii="Times New Roman" w:hAnsi="Times New Roman" w:cs="Times New Roman"/>
                <w:shd w:val="clear" w:color="auto" w:fill="FFFF99"/>
              </w:rPr>
              <w:t xml:space="preserve"> </w:t>
            </w:r>
            <w:r w:rsidR="007209D2" w:rsidRPr="004A2F0C">
              <w:rPr>
                <w:rFonts w:ascii="Times New Roman" w:hAnsi="Times New Roman" w:cs="Times New Roman"/>
              </w:rPr>
              <w:t>физических и юридических лиц, подлежащих сельскохозяйственной переписи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A2F0C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209D2" w:rsidRPr="004A2F0C">
              <w:rPr>
                <w:rFonts w:ascii="Times New Roman" w:hAnsi="Times New Roman" w:cs="Times New Roman"/>
              </w:rPr>
              <w:t>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pStyle w:val="af2"/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4A2F0C">
            <w:pPr>
              <w:rPr>
                <w:rFonts w:ascii="Times New Roman" w:hAnsi="Times New Roman" w:cs="Times New Roman"/>
                <w:bCs/>
                <w:shd w:val="clear" w:color="auto" w:fill="FFFF99"/>
              </w:rPr>
            </w:pPr>
            <w:r w:rsidRPr="004A2F0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bCs/>
                <w:shd w:val="clear" w:color="auto" w:fill="FFFF99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 w:rsidP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Цель 19: Создание условий для развития Кушвинского городского округа, системы местного самоуправления, а также эффективное решение вопросов местного значения и переданных полномочий Свердловской области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  <w:trHeight w:val="578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0810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39: Формирование кадрового состава муниципальных служащих, совершенствование профессиональных и управленческих навыков сотрудников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10C6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Целевой показатель </w:t>
            </w:r>
            <w:r w:rsidR="00DC6346">
              <w:rPr>
                <w:rFonts w:ascii="Times New Roman" w:hAnsi="Times New Roman" w:cs="Times New Roman"/>
              </w:rPr>
              <w:t>9</w:t>
            </w:r>
            <w:r w:rsidR="00AA078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25,7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</w:t>
            </w:r>
            <w:r w:rsidR="000810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both"/>
            </w:pPr>
            <w:r>
              <w:rPr>
                <w:rFonts w:ascii="Times New Roman" w:hAnsi="Times New Roman" w:cs="Times New Roman"/>
              </w:rPr>
              <w:t>Задача 40: Обеспечение потребностей граждан и общества в муниципальных услугах, увеличение их доступности и качества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10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5</w:t>
            </w:r>
            <w:r w:rsidR="007209D2"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Уровень удовлетворенности граждан деятельностью органов местного самоуправления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10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DC6346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6</w:t>
            </w:r>
            <w:r w:rsidR="007209D2"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удовлетворенности граждан  качеством предоставления муниципальных услуг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F6C90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Указ Президента Российской Федерации от 07.05.2012 года №601 «Об основных направлениях совершенствования системы государственного управления»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10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Целевой показатель 9</w:t>
            </w:r>
            <w:r w:rsidR="00AA078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качественно предоставленной информации и отчетов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31384" w:rsidRPr="00B52AEC"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0810C6" w:rsidRPr="00B52AE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46204D">
            <w:pPr>
              <w:pStyle w:val="af2"/>
              <w:snapToGrid w:val="0"/>
            </w:pPr>
            <w:r w:rsidRPr="00B52AEC">
              <w:rPr>
                <w:rFonts w:ascii="Times New Roman" w:hAnsi="Times New Roman" w:cs="Times New Roman"/>
                <w:color w:val="000000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</w:t>
            </w:r>
            <w:r w:rsidRPr="001B278F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1B278F">
              <w:rPr>
                <w:rFonts w:ascii="Times New Roman" w:hAnsi="Times New Roman" w:cs="Times New Roman"/>
                <w:color w:val="000000"/>
              </w:rPr>
              <w:t>границах городского округа»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</w:t>
            </w:r>
            <w:r w:rsidR="00B31384" w:rsidRPr="00B52AEC">
              <w:rPr>
                <w:rFonts w:ascii="Times New Roman" w:hAnsi="Times New Roman" w:cs="Times New Roman"/>
              </w:rPr>
              <w:t>7</w:t>
            </w:r>
            <w:r w:rsidR="000810C6" w:rsidRPr="00B52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</w:pPr>
            <w:r w:rsidRPr="001B278F">
              <w:rPr>
                <w:rFonts w:ascii="Times New Roman" w:hAnsi="Times New Roman" w:cs="Times New Roman"/>
                <w:color w:val="000000"/>
              </w:rPr>
              <w:t>Цель 20: Улучшение качества транспортного обслуживания населения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</w:t>
            </w:r>
            <w:r w:rsidR="00B31384" w:rsidRPr="00B52AEC">
              <w:rPr>
                <w:rFonts w:ascii="Times New Roman" w:hAnsi="Times New Roman" w:cs="Times New Roman"/>
              </w:rPr>
              <w:t>7</w:t>
            </w:r>
            <w:r w:rsidR="000810C6" w:rsidRPr="00B52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92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</w:pPr>
            <w:r w:rsidRPr="001B278F">
              <w:rPr>
                <w:rFonts w:ascii="Times New Roman" w:hAnsi="Times New Roman" w:cs="Times New Roman"/>
                <w:color w:val="000000"/>
              </w:rPr>
              <w:t>Задача 41: Обеспечение доступности транспортных услуг на территории Кушвинского городского округа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17</w:t>
            </w:r>
            <w:r w:rsidR="000810C6" w:rsidRPr="00B52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Целевой показатель 9</w:t>
            </w:r>
            <w:r w:rsidR="00AA0781" w:rsidRPr="00B52AEC">
              <w:rPr>
                <w:rFonts w:ascii="Times New Roman" w:hAnsi="Times New Roman" w:cs="Times New Roman"/>
                <w:color w:val="000000"/>
              </w:rPr>
              <w:t>8</w:t>
            </w:r>
            <w:r w:rsidRPr="00B52AEC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303861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Доля транспортных средств, обеспеченных картами маршрутов регулярных перевозок от общего</w:t>
            </w:r>
            <w:r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количества транспортных средств, обслуживающих муниципальные маршруты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B52AEC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п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роцент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</w:pPr>
            <w:r w:rsidRPr="001B278F">
              <w:rPr>
                <w:rFonts w:ascii="Times New Roman" w:hAnsi="Times New Roman" w:cs="Times New Roman"/>
                <w:color w:val="000000"/>
              </w:rPr>
              <w:t>Федеральный закон от 13.07.2015 № 220-ФЗ «Об организации регулярных</w:t>
            </w:r>
            <w:r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1B278F">
              <w:rPr>
                <w:rFonts w:ascii="Times New Roman" w:hAnsi="Times New Roman" w:cs="Times New Roman"/>
                <w:color w:val="000000"/>
              </w:rPr>
              <w:t>перевозок пассажиров и багажа автомобильным транспортом и</w:t>
            </w:r>
            <w:r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1B278F">
              <w:rPr>
                <w:rFonts w:ascii="Times New Roman" w:hAnsi="Times New Roman" w:cs="Times New Roman"/>
                <w:color w:val="000000"/>
              </w:rPr>
              <w:t>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B278F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t>17</w:t>
            </w:r>
            <w:r w:rsidR="000810C6" w:rsidRPr="00B52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 xml:space="preserve">Целевой показатель </w:t>
            </w:r>
            <w:r w:rsidR="00AA0781" w:rsidRPr="00B52AEC">
              <w:rPr>
                <w:rFonts w:ascii="Times New Roman" w:hAnsi="Times New Roman" w:cs="Times New Roman"/>
                <w:color w:val="000000"/>
              </w:rPr>
              <w:t>99</w:t>
            </w:r>
            <w:r w:rsidRPr="00B52AEC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Pr="00303861" w:rsidRDefault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Количество проведенных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 xml:space="preserve"> заседаний комиссии по вопросам организации</w:t>
            </w:r>
            <w:r w:rsidR="007209D2"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lastRenderedPageBreak/>
              <w:t>транспортного обслуживания</w:t>
            </w:r>
            <w:r w:rsidR="007209D2" w:rsidRP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населения на территории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B52AEC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е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46204D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303861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  <w:tr w:rsidR="007209D2" w:rsidTr="008A6E5E">
        <w:tblPrEx>
          <w:tblCellMar>
            <w:left w:w="0" w:type="dxa"/>
            <w:right w:w="0" w:type="dxa"/>
          </w:tblCellMar>
        </w:tblPrEx>
        <w:trPr>
          <w:gridAfter w:val="1"/>
          <w:wAfter w:w="10" w:type="dxa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</w:rPr>
              <w:lastRenderedPageBreak/>
              <w:t>1</w:t>
            </w:r>
            <w:r w:rsidR="000810C6" w:rsidRPr="00B52AEC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4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 xml:space="preserve">Целевой показатель </w:t>
            </w:r>
            <w:r w:rsidR="00DC6346" w:rsidRPr="00B52AEC">
              <w:rPr>
                <w:rFonts w:ascii="Times New Roman" w:hAnsi="Times New Roman" w:cs="Times New Roman"/>
                <w:color w:val="000000"/>
              </w:rPr>
              <w:t>10</w:t>
            </w:r>
            <w:r w:rsidR="00AA0781" w:rsidRPr="00B52AEC">
              <w:rPr>
                <w:rFonts w:ascii="Times New Roman" w:hAnsi="Times New Roman" w:cs="Times New Roman"/>
                <w:color w:val="000000"/>
              </w:rPr>
              <w:t>0</w:t>
            </w:r>
            <w:r w:rsidRPr="00B52AEC">
              <w:rPr>
                <w:rFonts w:ascii="Times New Roman" w:hAnsi="Times New Roman" w:cs="Times New Roman"/>
                <w:color w:val="000000"/>
              </w:rPr>
              <w:t>:</w:t>
            </w:r>
          </w:p>
          <w:p w:rsidR="007209D2" w:rsidRDefault="007209D2" w:rsidP="00303861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 xml:space="preserve">Количество проведенных </w:t>
            </w:r>
            <w:r w:rsidR="00303861" w:rsidRPr="00B52AEC">
              <w:rPr>
                <w:rFonts w:ascii="Times New Roman" w:hAnsi="Times New Roman" w:cs="Times New Roman"/>
                <w:color w:val="000000"/>
              </w:rPr>
              <w:t>контрольных мероприятий по</w:t>
            </w:r>
            <w:r w:rsidR="00303861"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="00303861" w:rsidRPr="00B52AEC">
              <w:rPr>
                <w:rFonts w:ascii="Times New Roman" w:hAnsi="Times New Roman" w:cs="Times New Roman"/>
                <w:color w:val="000000"/>
              </w:rPr>
              <w:t>вопросам соблюдения нормативных правовых актов и обязательств, установленных договорами</w:t>
            </w:r>
            <w:r w:rsidRPr="00B52AEC">
              <w:rPr>
                <w:rFonts w:ascii="Times New Roman" w:hAnsi="Times New Roman" w:cs="Times New Roman"/>
                <w:color w:val="000000"/>
              </w:rPr>
              <w:t xml:space="preserve"> на право осуществления пассажирских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52AEC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7209D2" w:rsidRPr="00B52AEC">
              <w:rPr>
                <w:rFonts w:ascii="Times New Roman" w:hAnsi="Times New Roman" w:cs="Times New Roman"/>
                <w:color w:val="000000"/>
              </w:rPr>
              <w:t>диниц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46204D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52AEC">
            <w:pPr>
              <w:pStyle w:val="af2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  <w:r w:rsidRPr="00B52AEC">
              <w:rPr>
                <w:rFonts w:ascii="Times New Roman" w:hAnsi="Times New Roman" w:cs="Times New Roman"/>
                <w:color w:val="000000"/>
              </w:rPr>
              <w:t>не менее</w:t>
            </w:r>
            <w:r>
              <w:rPr>
                <w:rFonts w:ascii="Times New Roman" w:hAnsi="Times New Roman" w:cs="Times New Roman"/>
                <w:color w:val="000000"/>
                <w:shd w:val="clear" w:color="auto" w:fill="FFFF00"/>
              </w:rPr>
              <w:t xml:space="preserve">  </w:t>
            </w:r>
            <w:r w:rsidRPr="00B52AEC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  <w:color w:val="000000"/>
                <w:shd w:val="clear" w:color="auto" w:fill="FFFF00"/>
              </w:rPr>
            </w:pPr>
          </w:p>
        </w:tc>
        <w:tc>
          <w:tcPr>
            <w:tcW w:w="33" w:type="dxa"/>
            <w:tcBorders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snapToGrid w:val="0"/>
            </w:pPr>
          </w:p>
        </w:tc>
      </w:tr>
    </w:tbl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CA6A39" w:rsidRDefault="00CA6A39">
      <w:pPr>
        <w:pStyle w:val="af2"/>
        <w:rPr>
          <w:rFonts w:ascii="Times New Roman" w:hAnsi="Times New Roman" w:cs="Times New Roman"/>
        </w:rPr>
      </w:pPr>
    </w:p>
    <w:p w:rsidR="004D7A3E" w:rsidRDefault="004D7A3E">
      <w:pPr>
        <w:pStyle w:val="af2"/>
        <w:rPr>
          <w:rFonts w:ascii="Times New Roman" w:hAnsi="Times New Roman" w:cs="Times New Roman"/>
        </w:rPr>
      </w:pPr>
    </w:p>
    <w:p w:rsidR="004D7A3E" w:rsidRDefault="004D7A3E">
      <w:pPr>
        <w:pStyle w:val="af2"/>
        <w:rPr>
          <w:rFonts w:ascii="Times New Roman" w:hAnsi="Times New Roman" w:cs="Times New Roman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066565">
        <w:rPr>
          <w:rFonts w:ascii="Times New Roman" w:hAnsi="Times New Roman" w:cs="Times New Roman"/>
          <w:sz w:val="24"/>
          <w:szCs w:val="24"/>
        </w:rPr>
        <w:t>3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Pr="0039366B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39366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9366B" w:rsidRPr="0039366B">
        <w:rPr>
          <w:rFonts w:ascii="Times New Roman" w:hAnsi="Times New Roman" w:cs="Times New Roman"/>
          <w:sz w:val="24"/>
          <w:szCs w:val="24"/>
        </w:rPr>
        <w:t>22.04.</w:t>
      </w:r>
      <w:r w:rsidR="0039366B">
        <w:rPr>
          <w:rFonts w:ascii="Times New Roman" w:hAnsi="Times New Roman" w:cs="Times New Roman"/>
          <w:sz w:val="24"/>
          <w:szCs w:val="24"/>
          <w:lang w:val="en-US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39366B">
        <w:rPr>
          <w:rFonts w:ascii="Times New Roman" w:hAnsi="Times New Roman" w:cs="Times New Roman"/>
          <w:sz w:val="24"/>
          <w:szCs w:val="24"/>
          <w:lang w:val="en-US"/>
        </w:rPr>
        <w:t>482</w:t>
      </w:r>
    </w:p>
    <w:p w:rsidR="007209D2" w:rsidRDefault="007209D2">
      <w:pPr>
        <w:tabs>
          <w:tab w:val="left" w:pos="7938"/>
          <w:tab w:val="left" w:pos="13580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2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 Кушвинского городского округа «Развитие и обеспечение эффективности деятельности администрации Кушвинского городского округа до 2020 года»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widowControl w:val="0"/>
        <w:autoSpaceDE w:val="0"/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</w:rPr>
      </w:pP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МЕРОПРИЯТИЙ 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ВЫПОЛНЕНИЮ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«РАЗВИТИЕ И ОБЕСПЕЧЕНИЕ ЭФФЕКТИВНОСТИ ДЕЯТЕЛЬНОСТИ АДМИНИСТРАЦИИ</w:t>
      </w:r>
    </w:p>
    <w:p w:rsidR="007209D2" w:rsidRDefault="007209D2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КУШВИНСКОГО ГОРОДСКОГО ОКРУГА ДО 2020 ГОДА»</w:t>
      </w:r>
    </w:p>
    <w:tbl>
      <w:tblPr>
        <w:tblW w:w="14971" w:type="dxa"/>
        <w:tblInd w:w="-20" w:type="dxa"/>
        <w:tblLayout w:type="fixed"/>
        <w:tblLook w:val="0000"/>
      </w:tblPr>
      <w:tblGrid>
        <w:gridCol w:w="627"/>
        <w:gridCol w:w="2260"/>
        <w:gridCol w:w="1494"/>
        <w:gridCol w:w="14"/>
        <w:gridCol w:w="16"/>
        <w:gridCol w:w="1356"/>
        <w:gridCol w:w="45"/>
        <w:gridCol w:w="1379"/>
        <w:gridCol w:w="1340"/>
        <w:gridCol w:w="1350"/>
        <w:gridCol w:w="1260"/>
        <w:gridCol w:w="16"/>
        <w:gridCol w:w="1401"/>
        <w:gridCol w:w="1229"/>
        <w:gridCol w:w="1184"/>
      </w:tblGrid>
      <w:tr w:rsidR="007209D2" w:rsidTr="00CE7B17">
        <w:trPr>
          <w:trHeight w:val="662"/>
        </w:trPr>
        <w:tc>
          <w:tcPr>
            <w:tcW w:w="6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bookmarkStart w:id="1" w:name="OLE_LINK1"/>
            <w:bookmarkStart w:id="2" w:name="OLE_LINK2"/>
            <w:bookmarkStart w:id="3" w:name="OLE_LINK3"/>
            <w:bookmarkStart w:id="4" w:name="OLE_LINK4"/>
            <w:bookmarkStart w:id="5" w:name="OLE_LINK5"/>
            <w:bookmarkStart w:id="6" w:name="OLE_LINK6"/>
            <w:bookmarkEnd w:id="1"/>
            <w:bookmarkEnd w:id="2"/>
            <w:bookmarkEnd w:id="3"/>
            <w:bookmarkEnd w:id="4"/>
            <w:bookmarkEnd w:id="5"/>
            <w:bookmarkEnd w:id="6"/>
            <w:r>
              <w:rPr>
                <w:rFonts w:ascii="Times New Roman" w:hAnsi="Times New Roman" w:cs="Times New Roman"/>
              </w:rPr>
              <w:t>№ строки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мероприятия/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расходов на финансирование</w:t>
            </w:r>
          </w:p>
        </w:tc>
        <w:tc>
          <w:tcPr>
            <w:tcW w:w="9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Ответственный за выполнение</w:t>
            </w:r>
          </w:p>
        </w:tc>
      </w:tr>
      <w:tr w:rsidR="007209D2" w:rsidTr="00CE7B17">
        <w:trPr>
          <w:trHeight w:val="2956"/>
        </w:trPr>
        <w:tc>
          <w:tcPr>
            <w:tcW w:w="6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2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5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 w:rsidP="00CB2E0A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 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>
            <w:pPr>
              <w:pStyle w:val="af2"/>
              <w:rPr>
                <w:rFonts w:ascii="Times New Roman" w:hAnsi="Times New Roman" w:cs="Times New Roman"/>
                <w:highlight w:val="green"/>
                <w:shd w:val="clear" w:color="auto" w:fill="FFFF00"/>
              </w:rPr>
            </w:pPr>
            <w:r w:rsidRPr="00CB2E0A">
              <w:rPr>
                <w:rFonts w:ascii="Times New Roman" w:hAnsi="Times New Roman" w:cs="Times New Roman"/>
              </w:rPr>
              <w:t>Всего по</w:t>
            </w:r>
            <w:r w:rsidRPr="00CB2E0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CB2E0A">
              <w:rPr>
                <w:rFonts w:ascii="Times New Roman" w:hAnsi="Times New Roman" w:cs="Times New Roman"/>
              </w:rPr>
              <w:lastRenderedPageBreak/>
              <w:t>муниципальной 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A32E32" w:rsidRDefault="007209D2" w:rsidP="00534441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  <w:highlight w:val="green"/>
              </w:rPr>
            </w:pPr>
            <w:r w:rsidRPr="00534441">
              <w:rPr>
                <w:rFonts w:ascii="Times New Roman" w:hAnsi="Times New Roman" w:cs="Times New Roman"/>
              </w:rPr>
              <w:lastRenderedPageBreak/>
              <w:t>197</w:t>
            </w:r>
            <w:r w:rsidR="00A32E32" w:rsidRPr="00534441">
              <w:rPr>
                <w:rFonts w:ascii="Times New Roman" w:hAnsi="Times New Roman" w:cs="Times New Roman"/>
              </w:rPr>
              <w:t> 6</w:t>
            </w:r>
            <w:r w:rsidR="00FA7F92" w:rsidRPr="00534441">
              <w:rPr>
                <w:rFonts w:ascii="Times New Roman" w:hAnsi="Times New Roman" w:cs="Times New Roman"/>
              </w:rPr>
              <w:t>97 608,58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34441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534441"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534441" w:rsidRDefault="007209D2" w:rsidP="00534441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534441">
              <w:rPr>
                <w:rFonts w:ascii="Times New Roman" w:hAnsi="Times New Roman" w:cs="Times New Roman"/>
              </w:rPr>
              <w:t>20</w:t>
            </w:r>
            <w:r w:rsidR="00A32E32" w:rsidRPr="00534441">
              <w:rPr>
                <w:rFonts w:ascii="Times New Roman" w:hAnsi="Times New Roman" w:cs="Times New Roman"/>
              </w:rPr>
              <w:t> 8</w:t>
            </w:r>
            <w:r w:rsidR="00FA7F92" w:rsidRPr="00534441">
              <w:rPr>
                <w:rFonts w:ascii="Times New Roman" w:hAnsi="Times New Roman" w:cs="Times New Roman"/>
              </w:rPr>
              <w:t>01 124,96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1 088 850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Местный бюджет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1F77A2" w:rsidP="00CE7B1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195 </w:t>
            </w:r>
            <w:r w:rsidR="00CE7B17" w:rsidRPr="009C43CA">
              <w:rPr>
                <w:rFonts w:ascii="Times New Roman" w:hAnsi="Times New Roman" w:cs="Times New Roman"/>
              </w:rPr>
              <w:t>4</w:t>
            </w:r>
            <w:r w:rsidRPr="009C43CA">
              <w:rPr>
                <w:rFonts w:ascii="Times New Roman" w:hAnsi="Times New Roman" w:cs="Times New Roman"/>
              </w:rPr>
              <w:t>21 958,58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9819B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19 178 474,96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45 275 039,14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Капитальные вложения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Прочие нужды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A32E3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189 897 608,58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32 618 280,18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 w:rsidP="00A32E3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20 </w:t>
            </w:r>
            <w:r w:rsidR="00A32E32" w:rsidRPr="009C43CA">
              <w:rPr>
                <w:rFonts w:ascii="Times New Roman" w:hAnsi="Times New Roman" w:cs="Times New Roman"/>
              </w:rPr>
              <w:t>8</w:t>
            </w:r>
            <w:r w:rsidRPr="009C43CA">
              <w:rPr>
                <w:rFonts w:ascii="Times New Roman" w:hAnsi="Times New Roman" w:cs="Times New Roman"/>
              </w:rPr>
              <w:t>01 124,96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3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533 800,00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1 741 850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1 088 850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142B93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 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816E6C" w:rsidP="00CE7B1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187 </w:t>
            </w:r>
            <w:r w:rsidR="00CE7B17" w:rsidRPr="009C43CA">
              <w:rPr>
                <w:rFonts w:ascii="Times New Roman" w:hAnsi="Times New Roman" w:cs="Times New Roman"/>
              </w:rPr>
              <w:t>6</w:t>
            </w:r>
            <w:r w:rsidRPr="009C43CA">
              <w:rPr>
                <w:rFonts w:ascii="Times New Roman" w:hAnsi="Times New Roman" w:cs="Times New Roman"/>
              </w:rPr>
              <w:t>21 958</w:t>
            </w:r>
            <w:r w:rsidR="007209D2"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="007209D2" w:rsidRPr="009C43C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31 965 280,18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CE7B17" w:rsidP="00CE7B17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19</w:t>
            </w:r>
            <w:r w:rsidR="00FA7F92" w:rsidRPr="009C43CA">
              <w:rPr>
                <w:rFonts w:ascii="Times New Roman" w:hAnsi="Times New Roman" w:cs="Times New Roman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1</w:t>
            </w:r>
            <w:r w:rsidR="00FA7F92" w:rsidRPr="009C43CA">
              <w:rPr>
                <w:rFonts w:ascii="Times New Roman" w:hAnsi="Times New Roman" w:cs="Times New Roman"/>
              </w:rPr>
              <w:t>78 474,96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29 803 195,02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29 755 029,14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38 675 039,14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38 244 940,14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1 «Осуществление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согласия»</w:t>
            </w:r>
          </w:p>
        </w:tc>
      </w:tr>
      <w:tr w:rsidR="007209D2" w:rsidTr="00CE7B17">
        <w:trPr>
          <w:trHeight w:val="5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13 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9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Pr="000673CF" w:rsidRDefault="007209D2" w:rsidP="00142B93">
            <w:pPr>
              <w:pStyle w:val="af2"/>
              <w:jc w:val="center"/>
              <w:rPr>
                <w:highlight w:val="yellow"/>
              </w:rPr>
            </w:pPr>
            <w:r w:rsidRPr="00142B93"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 «Прочие нужды»,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1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17 720</w:t>
            </w:r>
            <w:r w:rsidR="007209D2" w:rsidRPr="009C43CA">
              <w:rPr>
                <w:rFonts w:ascii="Times New Roman" w:hAnsi="Times New Roman" w:cs="Times New Roman"/>
              </w:rPr>
              <w:t> 170,08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1 226 703,52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4 345 000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2 195 000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4 620 000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4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 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мероприятий по гражданской обороне и предупреждению и ликвидации чрезвычайных ситуаций, их последствий, совершенствование системы защиты населения и территорий от чрезвычайных ситуаций,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4,5,6,8, 9,10,11,12,13,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15,18,19, 21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20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0673CF" w:rsidRDefault="007209D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C43CA">
              <w:rPr>
                <w:rFonts w:ascii="Times New Roman" w:hAnsi="Times New Roman" w:cs="Times New Roman"/>
              </w:rPr>
              <w:t>12 </w:t>
            </w:r>
            <w:r w:rsidR="000673CF" w:rsidRPr="009C43CA">
              <w:rPr>
                <w:rFonts w:ascii="Times New Roman" w:hAnsi="Times New Roman" w:cs="Times New Roman"/>
              </w:rPr>
              <w:t>32</w:t>
            </w:r>
            <w:r w:rsidRPr="009C43CA">
              <w:rPr>
                <w:rFonts w:ascii="Times New Roman" w:hAnsi="Times New Roman" w:cs="Times New Roman"/>
              </w:rPr>
              <w:t>9 934,75</w:t>
            </w:r>
          </w:p>
        </w:tc>
        <w:tc>
          <w:tcPr>
            <w:tcW w:w="1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446 468,19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FA7F9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223 466,56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3 350 000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3 530 000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36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первичных мер пожарной безопасности на территории Кушвинского городского округа,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24,25,26,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27,29,30,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31,32,33,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28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4 700 235,33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780 235,33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1 130 000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3: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Профилактика экстремизма и терроризма в Кушвинском городском округе,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37, 38,39, 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по ГОЧС, взаимодействию с правоохранительными органами и мобилизационной работе администрации КГО</w:t>
            </w:r>
          </w:p>
        </w:tc>
      </w:tr>
      <w:tr w:rsidR="007209D2" w:rsidTr="00CE7B17">
        <w:trPr>
          <w:trHeight w:val="31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690 000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autoSpaceDE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4: Проведение учебно-методических семинаров по вопросам направленным на укрепление межнационального и межконфессионального согласия, всего, из них: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34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2 «Поддержка малого и среднего предпринимательства»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</w:t>
            </w:r>
            <w:r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tabs>
                <w:tab w:val="center" w:pos="65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3 075 800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9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2 502 000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5: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некоммерческой организации – фонд «Кушвинский центр развития предпринимательства» (далее – фонд «КЦРП») на оказание адресной финансовой поддержки субъектам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47,50,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54,55,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56,57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5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6: Предоставление субсидий для обеспечения деятельности некоммерческой </w:t>
            </w:r>
            <w:r>
              <w:rPr>
                <w:rFonts w:ascii="Times New Roman" w:hAnsi="Times New Roman" w:cs="Times New Roman"/>
              </w:rPr>
              <w:lastRenderedPageBreak/>
              <w:t>организации – фонд «Кушвинский центр развития предпринимательства» (далее – фонд «КЦРП»),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52,59,</w:t>
            </w:r>
          </w:p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61,62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29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7:</w:t>
            </w:r>
            <w:r>
              <w:rPr>
                <w:rFonts w:ascii="Times New Roman" w:hAnsi="Times New Roman" w:cs="Times New Roman"/>
              </w:rPr>
              <w:t xml:space="preserve"> Предоставление субсидий на обеспечение деятельности некоммерческой организации – фонд «Кушвинский центр развития предпринимательства», пропаганду и популяризацию предпринимательской деятельности 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2 083 800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65,66,67,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68,69,70,</w:t>
            </w:r>
          </w:p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77,78,79 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1 510 000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8: Предоставление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субсидий   некоммерческой организации – фонд «Кушвинский центр развития предпринимательства»   на оказание финансовой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поддержки по возмещению  части затрат, понесенных субъектами малого и среднего предпринимательства, всего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72,73,74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575 000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3 «Обеспечение рационального и безопасного природопользования и обеспечение экологической безопасности территории»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Всего по подпрограмме,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142B93" w:rsidRDefault="00FD6B30" w:rsidP="00FD6B3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  <w:color w:val="000000" w:themeColor="text1"/>
              </w:rPr>
              <w:t>18 670</w:t>
            </w:r>
            <w:r w:rsidRPr="00142B93">
              <w:rPr>
                <w:rFonts w:ascii="Times New Roman" w:hAnsi="Times New Roman" w:cs="Times New Roman"/>
                <w:color w:val="000000" w:themeColor="text1"/>
                <w:shd w:val="clear" w:color="auto" w:fill="FFFF00"/>
              </w:rPr>
              <w:t xml:space="preserve"> </w:t>
            </w:r>
            <w:r w:rsidRPr="00142B93">
              <w:rPr>
                <w:rFonts w:ascii="Times New Roman" w:hAnsi="Times New Roman" w:cs="Times New Roman"/>
                <w:color w:val="000000" w:themeColor="text1"/>
              </w:rPr>
              <w:t>901</w:t>
            </w:r>
            <w:r w:rsidR="007209D2" w:rsidRPr="00142B93">
              <w:rPr>
                <w:rFonts w:ascii="Times New Roman" w:hAnsi="Times New Roman" w:cs="Times New Roman"/>
                <w:color w:val="000000" w:themeColor="text1"/>
              </w:rPr>
              <w:t>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5 707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901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172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Федеральный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142B93">
              <w:rPr>
                <w:rFonts w:ascii="Times New Roman" w:hAnsi="Times New Roman" w:cs="Times New Roman"/>
              </w:rPr>
              <w:t xml:space="preserve">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142B93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18</w:t>
            </w:r>
            <w:r w:rsidR="00FD6B30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498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5 596 301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</w:t>
            </w:r>
            <w:r w:rsidR="00FD6B30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2 110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7 790 000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9C43CA">
              <w:rPr>
                <w:rFonts w:ascii="Times New Roman" w:hAnsi="Times New Roman" w:cs="Times New Roman"/>
              </w:rPr>
              <w:t>2 190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1.Капитальные вложения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6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«Капитальные вложения»,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1.1. Бюджетные инвестиции в объекты капитального строительства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Бюджетные инвестиции в объекты капитального строительства, всего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7 800 000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360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Pr="009C43CA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Всего по направлению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«Прочие нужды»,</w:t>
            </w:r>
            <w:r w:rsidRPr="009C43CA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10</w:t>
            </w:r>
            <w:r w:rsidR="0045491B" w:rsidRPr="003B1C69">
              <w:rPr>
                <w:rFonts w:ascii="Times New Roman" w:hAnsi="Times New Roman" w:cs="Times New Roman"/>
              </w:rPr>
              <w:t> </w:t>
            </w:r>
            <w:r w:rsidRPr="003B1C69">
              <w:rPr>
                <w:rFonts w:ascii="Times New Roman" w:hAnsi="Times New Roman" w:cs="Times New Roman"/>
              </w:rPr>
              <w:t>870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901,33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5 707 901,33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172000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701 000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172 350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10</w:t>
            </w:r>
            <w:r w:rsidR="0045491B" w:rsidRPr="009C43CA">
              <w:rPr>
                <w:rFonts w:ascii="Times New Roman" w:hAnsi="Times New Roman" w:cs="Times New Roman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698</w:t>
            </w:r>
            <w:r w:rsidR="0045491B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9C43CA">
              <w:rPr>
                <w:rFonts w:ascii="Times New Roman" w:hAnsi="Times New Roman" w:cs="Times New Roman"/>
              </w:rPr>
              <w:t>551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5 596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 </w:t>
            </w:r>
            <w:r w:rsidRPr="009C43CA">
              <w:rPr>
                <w:rFonts w:ascii="Times New Roman" w:hAnsi="Times New Roman" w:cs="Times New Roman"/>
              </w:rPr>
              <w:t>301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>,</w:t>
            </w:r>
            <w:r w:rsidRPr="009C43C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9C43CA">
              <w:rPr>
                <w:rFonts w:ascii="Times New Roman" w:hAnsi="Times New Roman" w:cs="Times New Roman"/>
              </w:rPr>
              <w:t>111250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 xml:space="preserve">701 </w:t>
            </w:r>
            <w:r w:rsidRPr="009C43CA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2 110 000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1 190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990 000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9: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 Кушвинского городского округа и передача  их в специализированную организацию), </w:t>
            </w:r>
            <w:r>
              <w:rPr>
                <w:rFonts w:ascii="Times New Roman" w:hAnsi="Times New Roman" w:cs="Times New Roman"/>
              </w:rPr>
              <w:t>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  <w:r w:rsidR="00914854">
              <w:rPr>
                <w:rFonts w:ascii="Times New Roman" w:hAnsi="Times New Roman" w:cs="Times New Roman"/>
              </w:rPr>
              <w:t>, 85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810 372,25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45 372,25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10: Корректировка Генеральной схемы санитарной очистки Кушвинского городского округа </w:t>
            </w:r>
            <w:r>
              <w:rPr>
                <w:rFonts w:ascii="Times New Roman" w:hAnsi="Times New Roman" w:cs="Times New Roman"/>
              </w:rPr>
              <w:lastRenderedPageBreak/>
              <w:t>(для всех населенных пунктов),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11: Проведение экспертизы схемы санитарной очистки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0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14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12: Сбор информационных материалов для разработки рабочего проекта строительства биотермической ямы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259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Мероприятие 13: Проведение работ по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обустройству источников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783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176 000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107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90, 91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29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Областной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172</w:t>
            </w:r>
            <w:r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111 600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60 750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00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610</w:t>
            </w:r>
            <w:r w:rsidR="0045491B">
              <w:rPr>
                <w:rFonts w:ascii="Times New Roman" w:hAnsi="Times New Roman" w:cs="Times New Roman"/>
                <w:shd w:val="clear" w:color="auto" w:fill="FFFF00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64 400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46</w:t>
            </w:r>
            <w:r w:rsidR="0045491B" w:rsidRPr="003B1C69">
              <w:rPr>
                <w:rFonts w:ascii="Times New Roman" w:hAnsi="Times New Roman" w:cs="Times New Roman"/>
              </w:rPr>
              <w:t xml:space="preserve"> </w:t>
            </w:r>
            <w:r w:rsidRPr="003B1C69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  <w:r w:rsidRPr="003B1C69"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  <w:shd w:val="clear" w:color="auto" w:fill="FFFF00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14: Проведение лабораторных исследований качества воды в источниках нецентрализованного водоснабжения,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92, 93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414 913,21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14 913,21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15: Подготовка отчетных буклетов по реализации программы «Родники», всего, из них: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4 000  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94, 95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16: Ликвидация аварийных источников нецентрализованного </w:t>
            </w:r>
            <w:r>
              <w:rPr>
                <w:rFonts w:ascii="Times New Roman" w:hAnsi="Times New Roman" w:cs="Times New Roman"/>
              </w:rPr>
              <w:lastRenderedPageBreak/>
              <w:t>водоснабжения на территории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РПРПТ и Э администрации </w:t>
            </w:r>
            <w:r>
              <w:rPr>
                <w:rFonts w:ascii="Times New Roman" w:hAnsi="Times New Roman" w:cs="Times New Roman"/>
              </w:rPr>
              <w:lastRenderedPageBreak/>
              <w:t>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17: Инвентаризация источников нецентрализованного водоснабжения в населенных пунктах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97, 98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Мероприятие 18:</w:t>
            </w:r>
            <w:r>
              <w:rPr>
                <w:rFonts w:ascii="Times New Roman" w:hAnsi="Times New Roman" w:cs="Times New Roman"/>
              </w:rPr>
              <w:t xml:space="preserve"> Подготовка документов для заключения договоров использования водных объектов для сброса сточных вод и забора воды,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19: Проведение замеров фоновых концентраций </w:t>
            </w:r>
            <w:r>
              <w:rPr>
                <w:rFonts w:ascii="Times New Roman" w:hAnsi="Times New Roman" w:cs="Times New Roman"/>
              </w:rPr>
              <w:lastRenderedPageBreak/>
              <w:t xml:space="preserve">загрязняющих веществ в атмосферном воздухе, всего, из них: 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20: Организация и проведение массовых экологических акций для школьников и молодежи: лагерей, экспедиций, семинаров, слетов, в том числе акции «Марш парков»,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A0E26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</w:t>
            </w:r>
            <w:r w:rsidR="00914854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198 814,54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13 814,54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21: Повышение квалификации специалистов - экологов,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Мероприятие 22: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Капитальный ремонт Верхне Баранчинского гидроузла на реке Баранча в пос.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Верхняя Баранча Кушвинского 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5A0E26">
              <w:rPr>
                <w:rFonts w:ascii="Times New Roman" w:hAnsi="Times New Roman" w:cs="Times New Roman"/>
              </w:rPr>
              <w:t>8,109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8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5 393 621,33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23: Услуги строительного контроля за выполнением работ по объекту: Капитальный ремонт Верхне-Баранчинского гидроузла на р. Баранча в пос. Верхняя Баранча Кушвинского городского округа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1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60 180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4 «Подготовка документов территориального планирования, градостроительного зонирования и документации по планировке территорий»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37 607,25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</w:t>
            </w:r>
            <w:r w:rsidR="007209D2">
              <w:rPr>
                <w:rFonts w:ascii="Times New Roman" w:hAnsi="Times New Roman" w:cs="Times New Roman"/>
              </w:rPr>
              <w:t>11 900,00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x</w:t>
            </w:r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433 300,00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271 400,00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</w:t>
            </w:r>
            <w:r w:rsidR="00A32E3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04 307,25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454 307,25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A32E3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209D2">
              <w:rPr>
                <w:rFonts w:ascii="Times New Roman" w:hAnsi="Times New Roman" w:cs="Times New Roman"/>
              </w:rPr>
              <w:t>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24: Разработка проекта планировки территории предназначенной для индивидуального малоэтажного жилищного строительства, "пос. Степановка", г. 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437 707,25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118, 121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271 400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166 307,25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25: Внесение изменений в правила землепользования и застройки Кушвинского городского округа (в части карт градостроительного зонирования) и документы территориального планирования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 w:rsidRPr="003B1C69">
              <w:rPr>
                <w:rFonts w:ascii="Times New Roman" w:hAnsi="Times New Roman" w:cs="Times New Roman"/>
              </w:rPr>
              <w:t>1</w:t>
            </w:r>
            <w:r w:rsidR="00914854" w:rsidRPr="003B1C69">
              <w:rPr>
                <w:rFonts w:ascii="Times New Roman" w:hAnsi="Times New Roman" w:cs="Times New Roman"/>
              </w:rPr>
              <w:t>1</w:t>
            </w:r>
            <w:r w:rsidR="005369A4" w:rsidRPr="003B1C69">
              <w:rPr>
                <w:rFonts w:ascii="Times New Roman" w:hAnsi="Times New Roman" w:cs="Times New Roman"/>
              </w:rPr>
              <w:t>3</w:t>
            </w:r>
            <w:r w:rsidR="00914854" w:rsidRPr="003B1C69">
              <w:rPr>
                <w:rFonts w:ascii="Times New Roman" w:hAnsi="Times New Roman" w:cs="Times New Roman"/>
              </w:rPr>
              <w:t>, 11</w:t>
            </w:r>
            <w:r w:rsidR="005369A4" w:rsidRPr="003B1C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26: Создание цифровой топографической основы М1:2000 по г. Кушва (на основе ортофотопланов),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11</w:t>
            </w:r>
            <w:r w:rsidR="005369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27: Разработка проекта планировки территории предназначенной для малоэтажного, индивидуального жилищного строительства, г.Кушва (юго-восточная часть, расширение),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334B7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09D2">
              <w:rPr>
                <w:rFonts w:ascii="Times New Roman" w:hAnsi="Times New Roman" w:cs="Times New Roman"/>
              </w:rPr>
              <w:t>61 900,00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161 900,00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28: Разработка проекта планировки территории предназначенной для малоэтажного, </w:t>
            </w:r>
            <w:r>
              <w:rPr>
                <w:rFonts w:ascii="Times New Roman" w:hAnsi="Times New Roman" w:cs="Times New Roman"/>
              </w:rPr>
              <w:lastRenderedPageBreak/>
              <w:t>индивидуального жилищного строительства, "пос. Восток", г.Кушва,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 xml:space="preserve">Отдел градостроительства и архитектуры </w:t>
            </w:r>
            <w:r>
              <w:rPr>
                <w:rFonts w:ascii="Times New Roman" w:hAnsi="Times New Roman" w:cs="Times New Roman"/>
              </w:rPr>
              <w:lastRenderedPageBreak/>
              <w:t>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29: Разработка проекта планировки территории предназначенной для малоэтажного, индивидуального жилищного строительства, пос. Верхняя Баранча,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градостроительства и архитектуры администрации КГО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30: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программных модулей для осуществления полномочия по информационному обеспечению градостроительной деятельности (в соответствии с требованиями Градостроительного кодекса РФ)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5 «Доведение до сведения жителей муниципального образования официальной информации о социально – экономическом и культурном развитии муниципального образования, о развитии инфраструктуры и иной официальной информации»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2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31: Оказание услуг (выполнение работ) муниципальными учреждениями,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12</w:t>
            </w:r>
            <w:r w:rsidR="005369A4">
              <w:rPr>
                <w:rFonts w:ascii="Times New Roman" w:hAnsi="Times New Roman" w:cs="Times New Roman"/>
              </w:rPr>
              <w:t>8, 129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МКУ КГО «ТРК»</w:t>
            </w:r>
          </w:p>
        </w:tc>
      </w:tr>
      <w:tr w:rsidR="007209D2" w:rsidTr="00CE7B17">
        <w:trPr>
          <w:trHeight w:val="29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16 112 744,40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2 470 043,96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1 250 000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2 990 586,02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3 134 038,14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3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6 «Социальная поддержка и социальное обслуживание населения»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A60E4">
              <w:rPr>
                <w:rFonts w:ascii="Times New Roman" w:hAnsi="Times New Roman" w:cs="Times New Roman"/>
              </w:rPr>
              <w:t> 745 823,7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16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ind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BA60E4">
              <w:rPr>
                <w:rFonts w:ascii="Times New Roman" w:hAnsi="Times New Roman" w:cs="Times New Roman"/>
              </w:rPr>
              <w:t>524</w:t>
            </w:r>
            <w:r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8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</w:t>
            </w:r>
            <w:r w:rsidR="00BA60E4">
              <w:rPr>
                <w:rFonts w:ascii="Times New Roman" w:hAnsi="Times New Roman" w:cs="Times New Roman"/>
              </w:rPr>
              <w:t>745</w:t>
            </w:r>
            <w:r>
              <w:rPr>
                <w:rFonts w:ascii="Times New Roman" w:hAnsi="Times New Roman" w:cs="Times New Roman"/>
              </w:rPr>
              <w:t> 823,70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A60E4" w:rsidP="00BA60E4">
            <w:pPr>
              <w:pStyle w:val="af2"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1 524</w:t>
            </w:r>
            <w:r w:rsidR="007209D2">
              <w:rPr>
                <w:rFonts w:ascii="Times New Roman" w:hAnsi="Times New Roman" w:cs="Times New Roman"/>
              </w:rPr>
              <w:t> 086,40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19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9A22A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9 745 823,70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1 482 234,30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Pr="009A22A2" w:rsidRDefault="009A22A2" w:rsidP="000673CF">
            <w:pPr>
              <w:pStyle w:val="af2"/>
              <w:ind w:lef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1C69">
              <w:rPr>
                <w:rFonts w:ascii="Times New Roman" w:hAnsi="Times New Roman" w:cs="Times New Roman"/>
              </w:rPr>
              <w:t>1 524 086,40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1 525 981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1 568 968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1 781 343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1 863 211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22A2" w:rsidRDefault="009A22A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32: Выплата ежемесячного дополнительного материального содержания в соответствии с 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округа», всего, из них: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895 560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1 002 363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1 052 482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13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5 583 430,70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848 813,30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845 665,40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895 560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938 547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1 002 363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1 052 482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35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33: Поддержка социально ориентированных некоммерческих организаций,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3 391 393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634 980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666 729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</w:t>
            </w:r>
            <w:r w:rsidR="005369A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173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3 391 393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522 421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634 980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666 729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34: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социальных выплат гражданам Кушвинского городского округа, нуждающимся в прохождении медицинской процедуры гемодиализа, в соответствии с решением Думы Кушвинского городского округа от 12 декабря 2013 года № 215 "Об утверждении Порядка предоставления мер дополнительной социальной поддержки в виде социальной выплаты </w:t>
            </w:r>
            <w:r>
              <w:rPr>
                <w:rFonts w:ascii="Times New Roman" w:hAnsi="Times New Roman" w:cs="Times New Roman"/>
              </w:rPr>
              <w:lastRenderedPageBreak/>
              <w:t>гражданам Кушвинского городского округа, нуждающимся в прохождении медицинской процедуры гемодиализа, по возмещению затрат на проезд к месту ее проведения", всего, из них: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BA60E4">
              <w:rPr>
                <w:rFonts w:ascii="Times New Roman" w:hAnsi="Times New Roman" w:cs="Times New Roman"/>
              </w:rPr>
              <w:t>71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BA60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A60E4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723 000</w:t>
            </w:r>
          </w:p>
        </w:tc>
        <w:tc>
          <w:tcPr>
            <w:tcW w:w="1386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108 000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144 000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4344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7 «Осуществление государственных полномочий»</w:t>
            </w: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826 200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5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направлению  «Прочие нужды», 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1 096 200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826 200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515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533 800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2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562 400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292 400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31384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977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35: Осуществление государственного полномочия </w:t>
            </w:r>
            <w:r>
              <w:rPr>
                <w:rFonts w:ascii="Times New Roman" w:hAnsi="Times New Roman" w:cs="Times New Roman"/>
              </w:rPr>
              <w:lastRenderedPageBreak/>
              <w:t>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369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, 14</w:t>
            </w:r>
            <w:r w:rsidR="005369A4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 15</w:t>
            </w:r>
            <w:r w:rsidR="005369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261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372 000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178 000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194 000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25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Мероприятие 36: 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области, всего, из </w:t>
            </w:r>
            <w:r>
              <w:rPr>
                <w:rFonts w:ascii="Times New Roman" w:hAnsi="Times New Roman" w:cs="Times New Roman"/>
              </w:rPr>
              <w:lastRenderedPageBreak/>
              <w:t>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41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37: Осуществление государственного полномочия Свердловской области по созданию административных комиссий, всего, из них: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190 200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69A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Правовое управление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190 200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91 900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38: Финансовое обеспечение  государственных полномочий по составлению (изменению и дополнению) списков кандидатов в присяжные заседатели федеральных судов общей юрисдикции, всего, из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2</w:t>
            </w:r>
          </w:p>
          <w:p w:rsidR="007209D2" w:rsidRDefault="007209D2"/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Организационный отдел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25 300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01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39:</w:t>
            </w:r>
          </w:p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Всероссийской сельскохозяйственной </w:t>
            </w:r>
            <w:r>
              <w:rPr>
                <w:rFonts w:ascii="Times New Roman" w:hAnsi="Times New Roman" w:cs="Times New Roman"/>
              </w:rPr>
              <w:lastRenderedPageBreak/>
              <w:t>переписи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508 500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914854" w:rsidP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5369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</w:t>
            </w:r>
            <w:r>
              <w:rPr>
                <w:rFonts w:ascii="Times New Roman" w:hAnsi="Times New Roman" w:cs="Times New Roman"/>
              </w:rPr>
              <w:lastRenderedPageBreak/>
              <w:t>рации КГО</w:t>
            </w: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508 500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64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</w:pPr>
            <w:r>
              <w:rPr>
                <w:rFonts w:ascii="Times New Roman" w:hAnsi="Times New Roman" w:cs="Times New Roman"/>
              </w:rPr>
              <w:t>Подпрограмма 8 «Обеспечение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2020 года»</w:t>
            </w:r>
          </w:p>
        </w:tc>
      </w:tr>
      <w:tr w:rsidR="007209D2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по подпрограмме, в том числе: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377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8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</w:pPr>
            <w:r>
              <w:rPr>
                <w:rFonts w:ascii="Times New Roman" w:hAnsi="Times New Roman" w:cs="Times New Roman"/>
              </w:rPr>
              <w:t>2. Прочие нужды</w:t>
            </w:r>
          </w:p>
        </w:tc>
      </w:tr>
      <w:tr w:rsidR="007209D2" w:rsidTr="00CE7B17">
        <w:trPr>
          <w:trHeight w:val="102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направлению «Прочие нужды», в том числе: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249"/>
        </w:trPr>
        <w:tc>
          <w:tcPr>
            <w:tcW w:w="6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spacing w:after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</w:pPr>
            <w:r>
              <w:rPr>
                <w:rFonts w:ascii="Times New Roman" w:hAnsi="Times New Roman" w:cs="Times New Roman"/>
              </w:rPr>
              <w:t> </w:t>
            </w:r>
          </w:p>
        </w:tc>
      </w:tr>
      <w:tr w:rsidR="007209D2" w:rsidTr="00CE7B17">
        <w:trPr>
          <w:trHeight w:val="274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40: Обеспечение деятельности органов местного самоуправления (органов местной администрации) (центральный аппарат), всего их них: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169, 171, 172, 173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</w:pPr>
            <w:r>
              <w:rPr>
                <w:rFonts w:ascii="Times New Roman" w:hAnsi="Times New Roman" w:cs="Times New Roman"/>
              </w:rPr>
              <w:t>Отдел бюджетного учета и отчетности администрации КГО</w:t>
            </w:r>
          </w:p>
        </w:tc>
      </w:tr>
      <w:tr w:rsidR="007209D2" w:rsidTr="00CE7B17">
        <w:trPr>
          <w:trHeight w:val="268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 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127 409 886,82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20 318 689,82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14 311 197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19 814 628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19 828 023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25 920 658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27 216 691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216</w:t>
            </w:r>
          </w:p>
        </w:tc>
        <w:tc>
          <w:tcPr>
            <w:tcW w:w="1434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 w:rsidP="001559F2">
            <w:pPr>
              <w:pStyle w:val="af2"/>
              <w:snapToGrid w:val="0"/>
              <w:jc w:val="center"/>
            </w:pPr>
            <w:r>
              <w:rPr>
                <w:rFonts w:ascii="Times New Roman" w:hAnsi="Times New Roman" w:cs="Times New Roman"/>
              </w:rPr>
              <w:t>Подпрограмма 9 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подпрограмме, в том числе: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313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41: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бланков карт маршрутов регулярных перевозок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 w:rsidP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369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E32B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42:</w:t>
            </w:r>
          </w:p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Рассмотрение на заседаниях комиссии по вопросам организации транспортного обслуживания населения на территории Кушвинского городского округа наиболее значимых вопросов по организации транспортного обслуживания населения на территории Кушвинского </w:t>
            </w:r>
            <w:r>
              <w:rPr>
                <w:rFonts w:ascii="Times New Roman" w:hAnsi="Times New Roman" w:cs="Times New Roman"/>
              </w:rPr>
              <w:lastRenderedPageBreak/>
              <w:t>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  <w:tr w:rsidR="007209D2" w:rsidTr="00CE7B17">
        <w:trPr>
          <w:trHeight w:val="70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B31384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225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43:</w:t>
            </w:r>
          </w:p>
          <w:p w:rsidR="007209D2" w:rsidRDefault="007209D2" w:rsidP="00EB0F21">
            <w:pPr>
              <w:pStyle w:val="af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</w:t>
            </w:r>
            <w:r w:rsidR="00EB0F21">
              <w:rPr>
                <w:rFonts w:ascii="Times New Roman" w:hAnsi="Times New Roman" w:cs="Times New Roman"/>
              </w:rPr>
              <w:t>контрольных мероприятий по вопросам соблюдения нормативных правовых актов и обязательств</w:t>
            </w:r>
            <w:r>
              <w:rPr>
                <w:rFonts w:ascii="Times New Roman" w:hAnsi="Times New Roman" w:cs="Times New Roman"/>
              </w:rPr>
              <w:t>,</w:t>
            </w:r>
            <w:r w:rsidR="00EB0F21">
              <w:rPr>
                <w:rFonts w:ascii="Times New Roman" w:hAnsi="Times New Roman" w:cs="Times New Roman"/>
              </w:rPr>
              <w:t xml:space="preserve"> установленных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0F21">
              <w:rPr>
                <w:rFonts w:ascii="Times New Roman" w:hAnsi="Times New Roman" w:cs="Times New Roman"/>
              </w:rPr>
              <w:t>договорами</w:t>
            </w:r>
            <w:r>
              <w:rPr>
                <w:rFonts w:ascii="Times New Roman" w:hAnsi="Times New Roman" w:cs="Times New Roman"/>
              </w:rPr>
              <w:t xml:space="preserve">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      </w:r>
          </w:p>
        </w:tc>
        <w:tc>
          <w:tcPr>
            <w:tcW w:w="15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финансирования</w:t>
            </w:r>
          </w:p>
        </w:tc>
        <w:tc>
          <w:tcPr>
            <w:tcW w:w="1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ind w:left="-113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09D2" w:rsidRDefault="005369A4">
            <w:pPr>
              <w:pStyle w:val="af2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09D2" w:rsidRDefault="007209D2">
            <w:pPr>
              <w:pStyle w:val="af2"/>
              <w:snapToGrid w:val="0"/>
            </w:pPr>
            <w:r>
              <w:rPr>
                <w:rFonts w:ascii="Times New Roman" w:hAnsi="Times New Roman" w:cs="Times New Roman"/>
              </w:rPr>
              <w:t>Отдел РПРПТ и Э администрации КГО</w:t>
            </w:r>
          </w:p>
        </w:tc>
      </w:tr>
    </w:tbl>
    <w:p w:rsidR="007209D2" w:rsidRDefault="007209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>* При условии предоставлении субсидий из областного бюджета</w:t>
      </w:r>
      <w:r>
        <w:rPr>
          <w:color w:val="000000"/>
        </w:rPr>
        <w:t>.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используемых сокращений: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Отдел РПРПТ и Э администрации КГО – отдел по развитию потребительского рынка, предпринимательства, транспорта и экологии администрации Кушвинского городского округа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МКУ КГО «ТРК» - муниципальное казенное учреждение Кушвинского городского округа «Телерадиокомитет»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ГОЧС – гражданская оборона, чрезвычайные ситуации</w:t>
      </w:r>
    </w:p>
    <w:p w:rsidR="007209D2" w:rsidRDefault="007209D2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КГО – Кушвинский городской округ</w:t>
      </w: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p w:rsidR="007209D2" w:rsidRDefault="007209D2">
      <w:pPr>
        <w:tabs>
          <w:tab w:val="left" w:pos="7938"/>
        </w:tabs>
        <w:spacing w:after="0" w:line="240" w:lineRule="auto"/>
        <w:ind w:left="10915"/>
        <w:rPr>
          <w:rFonts w:ascii="Times New Roman" w:hAnsi="Times New Roman" w:cs="Times New Roman"/>
          <w:sz w:val="24"/>
          <w:szCs w:val="24"/>
        </w:rPr>
      </w:pPr>
    </w:p>
    <w:sectPr w:rsidR="007209D2" w:rsidSect="00175D0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8" w:right="1134" w:bottom="851" w:left="1134" w:header="709" w:footer="720" w:gutter="0"/>
      <w:pgNumType w:start="1"/>
      <w:cols w:space="720"/>
      <w:docGrid w:linePitch="600" w:charSpace="3686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A1B" w:rsidRDefault="00686A1B">
      <w:pPr>
        <w:spacing w:after="0" w:line="240" w:lineRule="auto"/>
      </w:pPr>
      <w:r>
        <w:separator/>
      </w:r>
    </w:p>
  </w:endnote>
  <w:endnote w:type="continuationSeparator" w:id="0">
    <w:p w:rsidR="00686A1B" w:rsidRDefault="00686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7B" w:rsidRDefault="00E54A7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7B" w:rsidRDefault="00E54A7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7B" w:rsidRDefault="00E54A7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A1B" w:rsidRDefault="00686A1B">
      <w:pPr>
        <w:spacing w:after="0" w:line="240" w:lineRule="auto"/>
      </w:pPr>
      <w:r>
        <w:separator/>
      </w:r>
    </w:p>
  </w:footnote>
  <w:footnote w:type="continuationSeparator" w:id="0">
    <w:p w:rsidR="00686A1B" w:rsidRDefault="00686A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7B" w:rsidRDefault="00E54A7B">
    <w:pPr>
      <w:pStyle w:val="af"/>
      <w:jc w:val="center"/>
    </w:pPr>
    <w:fldSimple w:instr=" PAGE ">
      <w:r w:rsidR="00CE6743">
        <w:rPr>
          <w:noProof/>
        </w:rPr>
        <w:t>53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A7B" w:rsidRDefault="00E54A7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6C90"/>
    <w:rsid w:val="00015BCD"/>
    <w:rsid w:val="000168CB"/>
    <w:rsid w:val="00066565"/>
    <w:rsid w:val="000673CF"/>
    <w:rsid w:val="00071F05"/>
    <w:rsid w:val="000810C6"/>
    <w:rsid w:val="000A4EFE"/>
    <w:rsid w:val="000F57BE"/>
    <w:rsid w:val="0010402D"/>
    <w:rsid w:val="00142B93"/>
    <w:rsid w:val="001559F2"/>
    <w:rsid w:val="001650FD"/>
    <w:rsid w:val="00175D02"/>
    <w:rsid w:val="00196D38"/>
    <w:rsid w:val="001B278F"/>
    <w:rsid w:val="001F77A2"/>
    <w:rsid w:val="00200683"/>
    <w:rsid w:val="002A4DAD"/>
    <w:rsid w:val="00303861"/>
    <w:rsid w:val="003061F9"/>
    <w:rsid w:val="00310DDC"/>
    <w:rsid w:val="00313665"/>
    <w:rsid w:val="00321C14"/>
    <w:rsid w:val="0033130F"/>
    <w:rsid w:val="00381D8B"/>
    <w:rsid w:val="0039366B"/>
    <w:rsid w:val="003B1C69"/>
    <w:rsid w:val="003E2484"/>
    <w:rsid w:val="003E5B64"/>
    <w:rsid w:val="003F4E71"/>
    <w:rsid w:val="003F6A78"/>
    <w:rsid w:val="0044485B"/>
    <w:rsid w:val="0045491B"/>
    <w:rsid w:val="0046204D"/>
    <w:rsid w:val="00487003"/>
    <w:rsid w:val="00496A2D"/>
    <w:rsid w:val="004A2F0C"/>
    <w:rsid w:val="004B4210"/>
    <w:rsid w:val="004D7A3E"/>
    <w:rsid w:val="004E32B1"/>
    <w:rsid w:val="004F6C90"/>
    <w:rsid w:val="00524F82"/>
    <w:rsid w:val="00527744"/>
    <w:rsid w:val="00534441"/>
    <w:rsid w:val="005369A4"/>
    <w:rsid w:val="00591318"/>
    <w:rsid w:val="005A0E26"/>
    <w:rsid w:val="005A3431"/>
    <w:rsid w:val="005B0110"/>
    <w:rsid w:val="005B7422"/>
    <w:rsid w:val="00602E5E"/>
    <w:rsid w:val="00640EA9"/>
    <w:rsid w:val="006835DD"/>
    <w:rsid w:val="00686A1B"/>
    <w:rsid w:val="006E1961"/>
    <w:rsid w:val="007209D2"/>
    <w:rsid w:val="00774C6B"/>
    <w:rsid w:val="007B361C"/>
    <w:rsid w:val="008005F8"/>
    <w:rsid w:val="008064AA"/>
    <w:rsid w:val="00816E6C"/>
    <w:rsid w:val="00850F8A"/>
    <w:rsid w:val="0086126A"/>
    <w:rsid w:val="00892690"/>
    <w:rsid w:val="008A6E5E"/>
    <w:rsid w:val="008D3B00"/>
    <w:rsid w:val="00914854"/>
    <w:rsid w:val="00924813"/>
    <w:rsid w:val="009320D9"/>
    <w:rsid w:val="00932FA6"/>
    <w:rsid w:val="009334B7"/>
    <w:rsid w:val="00947623"/>
    <w:rsid w:val="00965A70"/>
    <w:rsid w:val="00981124"/>
    <w:rsid w:val="009819B7"/>
    <w:rsid w:val="009973E1"/>
    <w:rsid w:val="009A22A2"/>
    <w:rsid w:val="009C43CA"/>
    <w:rsid w:val="009D10BF"/>
    <w:rsid w:val="009F7DB7"/>
    <w:rsid w:val="00A32E32"/>
    <w:rsid w:val="00A34CB7"/>
    <w:rsid w:val="00A51298"/>
    <w:rsid w:val="00AA0781"/>
    <w:rsid w:val="00B31384"/>
    <w:rsid w:val="00B4029D"/>
    <w:rsid w:val="00B52AEC"/>
    <w:rsid w:val="00B677DE"/>
    <w:rsid w:val="00B8664E"/>
    <w:rsid w:val="00BA60E4"/>
    <w:rsid w:val="00BE1C43"/>
    <w:rsid w:val="00C06577"/>
    <w:rsid w:val="00C41056"/>
    <w:rsid w:val="00C61EFF"/>
    <w:rsid w:val="00CA6A39"/>
    <w:rsid w:val="00CB2E0A"/>
    <w:rsid w:val="00CC7601"/>
    <w:rsid w:val="00CE6743"/>
    <w:rsid w:val="00CE7B17"/>
    <w:rsid w:val="00D047A1"/>
    <w:rsid w:val="00D21E59"/>
    <w:rsid w:val="00D73F9E"/>
    <w:rsid w:val="00D95122"/>
    <w:rsid w:val="00DA7A67"/>
    <w:rsid w:val="00DC6346"/>
    <w:rsid w:val="00DD15A2"/>
    <w:rsid w:val="00DF1143"/>
    <w:rsid w:val="00E10F88"/>
    <w:rsid w:val="00E23CD9"/>
    <w:rsid w:val="00E54A7B"/>
    <w:rsid w:val="00EB0F21"/>
    <w:rsid w:val="00EB1E0C"/>
    <w:rsid w:val="00EB3A36"/>
    <w:rsid w:val="00EE7D43"/>
    <w:rsid w:val="00F65900"/>
    <w:rsid w:val="00F670A5"/>
    <w:rsid w:val="00FA7F92"/>
    <w:rsid w:val="00FD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0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uiPriority w:val="99"/>
    <w:qFormat/>
    <w:rsid w:val="00175D02"/>
    <w:pPr>
      <w:autoSpaceDE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0"/>
    <w:qFormat/>
    <w:rsid w:val="00175D02"/>
    <w:pPr>
      <w:numPr>
        <w:ilvl w:val="1"/>
        <w:numId w:val="1"/>
      </w:numPr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</w:rPr>
  </w:style>
  <w:style w:type="paragraph" w:styleId="3">
    <w:name w:val="heading 3"/>
    <w:basedOn w:val="a"/>
    <w:next w:val="a"/>
    <w:qFormat/>
    <w:rsid w:val="00175D02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175D02"/>
  </w:style>
  <w:style w:type="character" w:customStyle="1" w:styleId="WW8Num1z1">
    <w:name w:val="WW8Num1z1"/>
    <w:rsid w:val="00175D02"/>
  </w:style>
  <w:style w:type="character" w:customStyle="1" w:styleId="WW8Num1z2">
    <w:name w:val="WW8Num1z2"/>
    <w:rsid w:val="00175D02"/>
  </w:style>
  <w:style w:type="character" w:customStyle="1" w:styleId="WW8Num1z3">
    <w:name w:val="WW8Num1z3"/>
    <w:rsid w:val="00175D02"/>
  </w:style>
  <w:style w:type="character" w:customStyle="1" w:styleId="WW8Num1z4">
    <w:name w:val="WW8Num1z4"/>
    <w:rsid w:val="00175D02"/>
  </w:style>
  <w:style w:type="character" w:customStyle="1" w:styleId="WW8Num1z5">
    <w:name w:val="WW8Num1z5"/>
    <w:rsid w:val="00175D02"/>
  </w:style>
  <w:style w:type="character" w:customStyle="1" w:styleId="WW8Num1z6">
    <w:name w:val="WW8Num1z6"/>
    <w:rsid w:val="00175D02"/>
  </w:style>
  <w:style w:type="character" w:customStyle="1" w:styleId="WW8Num1z7">
    <w:name w:val="WW8Num1z7"/>
    <w:rsid w:val="00175D02"/>
  </w:style>
  <w:style w:type="character" w:customStyle="1" w:styleId="WW8Num1z8">
    <w:name w:val="WW8Num1z8"/>
    <w:rsid w:val="00175D02"/>
  </w:style>
  <w:style w:type="character" w:customStyle="1" w:styleId="30">
    <w:name w:val="Основной шрифт абзаца3"/>
    <w:rsid w:val="00175D02"/>
  </w:style>
  <w:style w:type="character" w:customStyle="1" w:styleId="WW8Num2z0">
    <w:name w:val="WW8Num2z0"/>
    <w:rsid w:val="00175D02"/>
  </w:style>
  <w:style w:type="character" w:customStyle="1" w:styleId="WW8Num2z1">
    <w:name w:val="WW8Num2z1"/>
    <w:rsid w:val="00175D02"/>
  </w:style>
  <w:style w:type="character" w:customStyle="1" w:styleId="WW8Num2z2">
    <w:name w:val="WW8Num2z2"/>
    <w:rsid w:val="00175D02"/>
  </w:style>
  <w:style w:type="character" w:customStyle="1" w:styleId="WW8Num2z3">
    <w:name w:val="WW8Num2z3"/>
    <w:rsid w:val="00175D02"/>
  </w:style>
  <w:style w:type="character" w:customStyle="1" w:styleId="WW8Num2z4">
    <w:name w:val="WW8Num2z4"/>
    <w:rsid w:val="00175D02"/>
  </w:style>
  <w:style w:type="character" w:customStyle="1" w:styleId="WW8Num2z5">
    <w:name w:val="WW8Num2z5"/>
    <w:rsid w:val="00175D02"/>
  </w:style>
  <w:style w:type="character" w:customStyle="1" w:styleId="WW8Num2z6">
    <w:name w:val="WW8Num2z6"/>
    <w:rsid w:val="00175D02"/>
  </w:style>
  <w:style w:type="character" w:customStyle="1" w:styleId="WW8Num2z7">
    <w:name w:val="WW8Num2z7"/>
    <w:rsid w:val="00175D02"/>
  </w:style>
  <w:style w:type="character" w:customStyle="1" w:styleId="WW8Num2z8">
    <w:name w:val="WW8Num2z8"/>
    <w:rsid w:val="00175D02"/>
  </w:style>
  <w:style w:type="character" w:customStyle="1" w:styleId="WW8Num3z0">
    <w:name w:val="WW8Num3z0"/>
    <w:rsid w:val="00175D02"/>
  </w:style>
  <w:style w:type="character" w:customStyle="1" w:styleId="WW8Num3z1">
    <w:name w:val="WW8Num3z1"/>
    <w:rsid w:val="00175D02"/>
  </w:style>
  <w:style w:type="character" w:customStyle="1" w:styleId="WW8Num3z2">
    <w:name w:val="WW8Num3z2"/>
    <w:rsid w:val="00175D02"/>
  </w:style>
  <w:style w:type="character" w:customStyle="1" w:styleId="WW8Num3z3">
    <w:name w:val="WW8Num3z3"/>
    <w:rsid w:val="00175D02"/>
  </w:style>
  <w:style w:type="character" w:customStyle="1" w:styleId="WW8Num3z4">
    <w:name w:val="WW8Num3z4"/>
    <w:rsid w:val="00175D02"/>
  </w:style>
  <w:style w:type="character" w:customStyle="1" w:styleId="WW8Num3z5">
    <w:name w:val="WW8Num3z5"/>
    <w:rsid w:val="00175D02"/>
  </w:style>
  <w:style w:type="character" w:customStyle="1" w:styleId="WW8Num3z6">
    <w:name w:val="WW8Num3z6"/>
    <w:rsid w:val="00175D02"/>
  </w:style>
  <w:style w:type="character" w:customStyle="1" w:styleId="WW8Num3z7">
    <w:name w:val="WW8Num3z7"/>
    <w:rsid w:val="00175D02"/>
  </w:style>
  <w:style w:type="character" w:customStyle="1" w:styleId="WW8Num3z8">
    <w:name w:val="WW8Num3z8"/>
    <w:rsid w:val="00175D02"/>
  </w:style>
  <w:style w:type="character" w:customStyle="1" w:styleId="WW8Num4z0">
    <w:name w:val="WW8Num4z0"/>
    <w:rsid w:val="00175D02"/>
  </w:style>
  <w:style w:type="character" w:customStyle="1" w:styleId="WW8Num4z1">
    <w:name w:val="WW8Num4z1"/>
    <w:rsid w:val="00175D02"/>
  </w:style>
  <w:style w:type="character" w:customStyle="1" w:styleId="WW8Num4z2">
    <w:name w:val="WW8Num4z2"/>
    <w:rsid w:val="00175D02"/>
  </w:style>
  <w:style w:type="character" w:customStyle="1" w:styleId="WW8Num4z3">
    <w:name w:val="WW8Num4z3"/>
    <w:rsid w:val="00175D02"/>
  </w:style>
  <w:style w:type="character" w:customStyle="1" w:styleId="WW8Num4z4">
    <w:name w:val="WW8Num4z4"/>
    <w:rsid w:val="00175D02"/>
  </w:style>
  <w:style w:type="character" w:customStyle="1" w:styleId="WW8Num4z5">
    <w:name w:val="WW8Num4z5"/>
    <w:rsid w:val="00175D02"/>
  </w:style>
  <w:style w:type="character" w:customStyle="1" w:styleId="WW8Num4z6">
    <w:name w:val="WW8Num4z6"/>
    <w:rsid w:val="00175D02"/>
  </w:style>
  <w:style w:type="character" w:customStyle="1" w:styleId="WW8Num4z7">
    <w:name w:val="WW8Num4z7"/>
    <w:rsid w:val="00175D02"/>
  </w:style>
  <w:style w:type="character" w:customStyle="1" w:styleId="WW8Num4z8">
    <w:name w:val="WW8Num4z8"/>
    <w:rsid w:val="00175D02"/>
  </w:style>
  <w:style w:type="character" w:customStyle="1" w:styleId="WW8Num5z0">
    <w:name w:val="WW8Num5z0"/>
    <w:rsid w:val="00175D02"/>
  </w:style>
  <w:style w:type="character" w:customStyle="1" w:styleId="WW8Num5z1">
    <w:name w:val="WW8Num5z1"/>
    <w:rsid w:val="00175D02"/>
  </w:style>
  <w:style w:type="character" w:customStyle="1" w:styleId="WW8Num5z2">
    <w:name w:val="WW8Num5z2"/>
    <w:rsid w:val="00175D02"/>
  </w:style>
  <w:style w:type="character" w:customStyle="1" w:styleId="WW8Num5z3">
    <w:name w:val="WW8Num5z3"/>
    <w:rsid w:val="00175D02"/>
  </w:style>
  <w:style w:type="character" w:customStyle="1" w:styleId="WW8Num5z4">
    <w:name w:val="WW8Num5z4"/>
    <w:rsid w:val="00175D02"/>
  </w:style>
  <w:style w:type="character" w:customStyle="1" w:styleId="WW8Num5z5">
    <w:name w:val="WW8Num5z5"/>
    <w:rsid w:val="00175D02"/>
  </w:style>
  <w:style w:type="character" w:customStyle="1" w:styleId="WW8Num5z6">
    <w:name w:val="WW8Num5z6"/>
    <w:rsid w:val="00175D02"/>
  </w:style>
  <w:style w:type="character" w:customStyle="1" w:styleId="WW8Num5z7">
    <w:name w:val="WW8Num5z7"/>
    <w:rsid w:val="00175D02"/>
  </w:style>
  <w:style w:type="character" w:customStyle="1" w:styleId="WW8Num5z8">
    <w:name w:val="WW8Num5z8"/>
    <w:rsid w:val="00175D02"/>
  </w:style>
  <w:style w:type="character" w:customStyle="1" w:styleId="WW8Num6z0">
    <w:name w:val="WW8Num6z0"/>
    <w:rsid w:val="00175D02"/>
  </w:style>
  <w:style w:type="character" w:customStyle="1" w:styleId="WW8Num6z1">
    <w:name w:val="WW8Num6z1"/>
    <w:rsid w:val="00175D02"/>
  </w:style>
  <w:style w:type="character" w:customStyle="1" w:styleId="WW8Num6z2">
    <w:name w:val="WW8Num6z2"/>
    <w:rsid w:val="00175D02"/>
  </w:style>
  <w:style w:type="character" w:customStyle="1" w:styleId="WW8Num6z3">
    <w:name w:val="WW8Num6z3"/>
    <w:rsid w:val="00175D02"/>
  </w:style>
  <w:style w:type="character" w:customStyle="1" w:styleId="WW8Num6z4">
    <w:name w:val="WW8Num6z4"/>
    <w:rsid w:val="00175D02"/>
  </w:style>
  <w:style w:type="character" w:customStyle="1" w:styleId="WW8Num6z5">
    <w:name w:val="WW8Num6z5"/>
    <w:rsid w:val="00175D02"/>
  </w:style>
  <w:style w:type="character" w:customStyle="1" w:styleId="WW8Num6z6">
    <w:name w:val="WW8Num6z6"/>
    <w:rsid w:val="00175D02"/>
  </w:style>
  <w:style w:type="character" w:customStyle="1" w:styleId="WW8Num6z7">
    <w:name w:val="WW8Num6z7"/>
    <w:rsid w:val="00175D02"/>
  </w:style>
  <w:style w:type="character" w:customStyle="1" w:styleId="WW8Num6z8">
    <w:name w:val="WW8Num6z8"/>
    <w:rsid w:val="00175D02"/>
  </w:style>
  <w:style w:type="character" w:customStyle="1" w:styleId="WW8Num7z0">
    <w:name w:val="WW8Num7z0"/>
    <w:rsid w:val="00175D02"/>
  </w:style>
  <w:style w:type="character" w:customStyle="1" w:styleId="WW8Num7z1">
    <w:name w:val="WW8Num7z1"/>
    <w:rsid w:val="00175D02"/>
  </w:style>
  <w:style w:type="character" w:customStyle="1" w:styleId="WW8Num7z2">
    <w:name w:val="WW8Num7z2"/>
    <w:rsid w:val="00175D02"/>
  </w:style>
  <w:style w:type="character" w:customStyle="1" w:styleId="WW8Num7z3">
    <w:name w:val="WW8Num7z3"/>
    <w:rsid w:val="00175D02"/>
  </w:style>
  <w:style w:type="character" w:customStyle="1" w:styleId="WW8Num7z4">
    <w:name w:val="WW8Num7z4"/>
    <w:rsid w:val="00175D02"/>
  </w:style>
  <w:style w:type="character" w:customStyle="1" w:styleId="WW8Num7z5">
    <w:name w:val="WW8Num7z5"/>
    <w:rsid w:val="00175D02"/>
  </w:style>
  <w:style w:type="character" w:customStyle="1" w:styleId="WW8Num7z6">
    <w:name w:val="WW8Num7z6"/>
    <w:rsid w:val="00175D02"/>
  </w:style>
  <w:style w:type="character" w:customStyle="1" w:styleId="WW8Num7z7">
    <w:name w:val="WW8Num7z7"/>
    <w:rsid w:val="00175D02"/>
  </w:style>
  <w:style w:type="character" w:customStyle="1" w:styleId="WW8Num7z8">
    <w:name w:val="WW8Num7z8"/>
    <w:rsid w:val="00175D02"/>
  </w:style>
  <w:style w:type="character" w:customStyle="1" w:styleId="WW8Num8z0">
    <w:name w:val="WW8Num8z0"/>
    <w:rsid w:val="00175D02"/>
  </w:style>
  <w:style w:type="character" w:customStyle="1" w:styleId="WW8Num9z0">
    <w:name w:val="WW8Num9z0"/>
    <w:rsid w:val="00175D02"/>
  </w:style>
  <w:style w:type="character" w:customStyle="1" w:styleId="WW8Num9z1">
    <w:name w:val="WW8Num9z1"/>
    <w:rsid w:val="00175D02"/>
    <w:rPr>
      <w:color w:val="auto"/>
    </w:rPr>
  </w:style>
  <w:style w:type="character" w:customStyle="1" w:styleId="WW8Num10z0">
    <w:name w:val="WW8Num10z0"/>
    <w:rsid w:val="00175D02"/>
    <w:rPr>
      <w:rFonts w:ascii="Symbol" w:hAnsi="Symbol" w:cs="Symbol"/>
      <w:color w:val="auto"/>
      <w:position w:val="0"/>
      <w:sz w:val="24"/>
      <w:u w:val="none"/>
      <w:vertAlign w:val="baseline"/>
    </w:rPr>
  </w:style>
  <w:style w:type="character" w:customStyle="1" w:styleId="WW8Num10z1">
    <w:name w:val="WW8Num10z1"/>
    <w:rsid w:val="00175D02"/>
    <w:rPr>
      <w:rFonts w:ascii="Courier New" w:hAnsi="Courier New" w:cs="Courier New"/>
    </w:rPr>
  </w:style>
  <w:style w:type="character" w:customStyle="1" w:styleId="WW8Num10z2">
    <w:name w:val="WW8Num10z2"/>
    <w:rsid w:val="00175D02"/>
    <w:rPr>
      <w:rFonts w:ascii="Wingdings" w:hAnsi="Wingdings" w:cs="Wingdings"/>
    </w:rPr>
  </w:style>
  <w:style w:type="character" w:customStyle="1" w:styleId="WW8Num10z3">
    <w:name w:val="WW8Num10z3"/>
    <w:rsid w:val="00175D02"/>
    <w:rPr>
      <w:rFonts w:ascii="Symbol" w:hAnsi="Symbol" w:cs="Symbol"/>
    </w:rPr>
  </w:style>
  <w:style w:type="character" w:customStyle="1" w:styleId="WW8Num11z0">
    <w:name w:val="WW8Num11z0"/>
    <w:rsid w:val="00175D02"/>
  </w:style>
  <w:style w:type="character" w:customStyle="1" w:styleId="WW8Num12z0">
    <w:name w:val="WW8Num12z0"/>
    <w:rsid w:val="00175D02"/>
  </w:style>
  <w:style w:type="character" w:customStyle="1" w:styleId="WW8Num12z1">
    <w:name w:val="WW8Num12z1"/>
    <w:rsid w:val="00175D02"/>
  </w:style>
  <w:style w:type="character" w:customStyle="1" w:styleId="WW8Num12z2">
    <w:name w:val="WW8Num12z2"/>
    <w:rsid w:val="00175D02"/>
  </w:style>
  <w:style w:type="character" w:customStyle="1" w:styleId="WW8Num12z3">
    <w:name w:val="WW8Num12z3"/>
    <w:rsid w:val="00175D02"/>
  </w:style>
  <w:style w:type="character" w:customStyle="1" w:styleId="WW8Num12z4">
    <w:name w:val="WW8Num12z4"/>
    <w:rsid w:val="00175D02"/>
  </w:style>
  <w:style w:type="character" w:customStyle="1" w:styleId="WW8Num12z5">
    <w:name w:val="WW8Num12z5"/>
    <w:rsid w:val="00175D02"/>
  </w:style>
  <w:style w:type="character" w:customStyle="1" w:styleId="WW8Num12z6">
    <w:name w:val="WW8Num12z6"/>
    <w:rsid w:val="00175D02"/>
  </w:style>
  <w:style w:type="character" w:customStyle="1" w:styleId="WW8Num12z7">
    <w:name w:val="WW8Num12z7"/>
    <w:rsid w:val="00175D02"/>
  </w:style>
  <w:style w:type="character" w:customStyle="1" w:styleId="WW8Num12z8">
    <w:name w:val="WW8Num12z8"/>
    <w:rsid w:val="00175D02"/>
  </w:style>
  <w:style w:type="character" w:customStyle="1" w:styleId="WW8Num13z0">
    <w:name w:val="WW8Num13z0"/>
    <w:rsid w:val="00175D02"/>
    <w:rPr>
      <w:color w:val="000000"/>
    </w:rPr>
  </w:style>
  <w:style w:type="character" w:customStyle="1" w:styleId="WW8Num14z0">
    <w:name w:val="WW8Num14z0"/>
    <w:rsid w:val="00175D02"/>
  </w:style>
  <w:style w:type="character" w:customStyle="1" w:styleId="WW8Num14z1">
    <w:name w:val="WW8Num14z1"/>
    <w:rsid w:val="00175D02"/>
  </w:style>
  <w:style w:type="character" w:customStyle="1" w:styleId="WW8Num14z2">
    <w:name w:val="WW8Num14z2"/>
    <w:rsid w:val="00175D02"/>
  </w:style>
  <w:style w:type="character" w:customStyle="1" w:styleId="WW8Num14z3">
    <w:name w:val="WW8Num14z3"/>
    <w:rsid w:val="00175D02"/>
  </w:style>
  <w:style w:type="character" w:customStyle="1" w:styleId="WW8Num14z4">
    <w:name w:val="WW8Num14z4"/>
    <w:rsid w:val="00175D02"/>
  </w:style>
  <w:style w:type="character" w:customStyle="1" w:styleId="WW8Num14z5">
    <w:name w:val="WW8Num14z5"/>
    <w:rsid w:val="00175D02"/>
  </w:style>
  <w:style w:type="character" w:customStyle="1" w:styleId="WW8Num14z6">
    <w:name w:val="WW8Num14z6"/>
    <w:rsid w:val="00175D02"/>
  </w:style>
  <w:style w:type="character" w:customStyle="1" w:styleId="WW8Num14z7">
    <w:name w:val="WW8Num14z7"/>
    <w:rsid w:val="00175D02"/>
  </w:style>
  <w:style w:type="character" w:customStyle="1" w:styleId="WW8Num14z8">
    <w:name w:val="WW8Num14z8"/>
    <w:rsid w:val="00175D02"/>
  </w:style>
  <w:style w:type="character" w:customStyle="1" w:styleId="WW8Num15z0">
    <w:name w:val="WW8Num15z0"/>
    <w:rsid w:val="00175D02"/>
  </w:style>
  <w:style w:type="character" w:customStyle="1" w:styleId="WW8Num16z0">
    <w:name w:val="WW8Num16z0"/>
    <w:rsid w:val="00175D02"/>
  </w:style>
  <w:style w:type="character" w:customStyle="1" w:styleId="WW8Num17z0">
    <w:name w:val="WW8Num17z0"/>
    <w:rsid w:val="00175D02"/>
  </w:style>
  <w:style w:type="character" w:customStyle="1" w:styleId="WW8Num18z0">
    <w:name w:val="WW8Num18z0"/>
    <w:rsid w:val="00175D02"/>
  </w:style>
  <w:style w:type="character" w:customStyle="1" w:styleId="WW8Num19z0">
    <w:name w:val="WW8Num19z0"/>
    <w:rsid w:val="00175D02"/>
  </w:style>
  <w:style w:type="character" w:customStyle="1" w:styleId="20">
    <w:name w:val="Основной шрифт абзаца2"/>
    <w:rsid w:val="00175D02"/>
  </w:style>
  <w:style w:type="character" w:customStyle="1" w:styleId="10">
    <w:name w:val="Заголовок 1 Знак"/>
    <w:basedOn w:val="20"/>
    <w:uiPriority w:val="99"/>
    <w:rsid w:val="00175D02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4">
    <w:name w:val="Основной текст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2 Знак"/>
    <w:basedOn w:val="20"/>
    <w:rsid w:val="00175D02"/>
    <w:rPr>
      <w:rFonts w:ascii="Arial" w:eastAsia="Times New Roman" w:hAnsi="Arial" w:cs="Arial"/>
      <w:b/>
      <w:bCs/>
      <w:color w:val="800000"/>
      <w:sz w:val="23"/>
      <w:szCs w:val="23"/>
    </w:rPr>
  </w:style>
  <w:style w:type="character" w:customStyle="1" w:styleId="31">
    <w:name w:val="Заголовок 3 Знак"/>
    <w:basedOn w:val="20"/>
    <w:rsid w:val="00175D02"/>
    <w:rPr>
      <w:rFonts w:ascii="Cambria" w:eastAsia="Times New Roman" w:hAnsi="Cambria" w:cs="Times New Roman"/>
      <w:b/>
      <w:bCs/>
      <w:color w:val="4F81BD"/>
    </w:rPr>
  </w:style>
  <w:style w:type="character" w:customStyle="1" w:styleId="Absatz-Standardschriftart">
    <w:name w:val="Absatz-Standardschriftart"/>
    <w:rsid w:val="00175D02"/>
  </w:style>
  <w:style w:type="character" w:customStyle="1" w:styleId="HTML">
    <w:name w:val="Стандартный HTML Знак"/>
    <w:basedOn w:val="20"/>
    <w:rsid w:val="00175D02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20"/>
    <w:rsid w:val="00175D02"/>
  </w:style>
  <w:style w:type="character" w:customStyle="1" w:styleId="FontStyle11">
    <w:name w:val="Font Style11"/>
    <w:basedOn w:val="20"/>
    <w:rsid w:val="00175D02"/>
    <w:rPr>
      <w:rFonts w:ascii="Times New Roman" w:hAnsi="Times New Roman" w:cs="Times New Roman"/>
      <w:sz w:val="26"/>
      <w:szCs w:val="26"/>
    </w:rPr>
  </w:style>
  <w:style w:type="character" w:customStyle="1" w:styleId="a5">
    <w:name w:val="Верх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Нижний колонтитул Знак"/>
    <w:basedOn w:val="20"/>
    <w:rsid w:val="00175D02"/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Текст выноски Знак"/>
    <w:basedOn w:val="20"/>
    <w:rsid w:val="00175D02"/>
    <w:rPr>
      <w:rFonts w:ascii="Tahoma" w:eastAsia="Times New Roman" w:hAnsi="Tahoma" w:cs="Tahoma"/>
      <w:sz w:val="16"/>
      <w:szCs w:val="16"/>
    </w:rPr>
  </w:style>
  <w:style w:type="character" w:customStyle="1" w:styleId="22">
    <w:name w:val="Основной текст с отступом 2 Знак"/>
    <w:basedOn w:val="20"/>
    <w:rsid w:val="00175D02"/>
  </w:style>
  <w:style w:type="character" w:styleId="a8">
    <w:name w:val="Strong"/>
    <w:qFormat/>
    <w:rsid w:val="00175D02"/>
    <w:rPr>
      <w:b/>
      <w:bCs/>
    </w:rPr>
  </w:style>
  <w:style w:type="character" w:styleId="a9">
    <w:name w:val="page number"/>
    <w:basedOn w:val="20"/>
    <w:rsid w:val="00175D02"/>
  </w:style>
  <w:style w:type="character" w:customStyle="1" w:styleId="dn">
    <w:name w:val="dn"/>
    <w:rsid w:val="00175D02"/>
  </w:style>
  <w:style w:type="character" w:customStyle="1" w:styleId="11">
    <w:name w:val="Заголовок 1 Знак1"/>
    <w:basedOn w:val="20"/>
    <w:rsid w:val="00175D02"/>
    <w:rPr>
      <w:rFonts w:ascii="Cambria" w:hAnsi="Cambria" w:cs="Times New Roman"/>
      <w:b/>
      <w:bCs/>
      <w:kern w:val="1"/>
      <w:sz w:val="32"/>
      <w:szCs w:val="32"/>
      <w:lang w:eastAsia="ar-SA" w:bidi="ar-SA"/>
    </w:rPr>
  </w:style>
  <w:style w:type="character" w:customStyle="1" w:styleId="12">
    <w:name w:val="Основной шрифт абзаца1"/>
    <w:rsid w:val="00175D02"/>
  </w:style>
  <w:style w:type="character" w:customStyle="1" w:styleId="210">
    <w:name w:val="Заголовок 2 Знак1"/>
    <w:basedOn w:val="20"/>
    <w:rsid w:val="00175D02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10">
    <w:name w:val="Заголовок 3 Знак1"/>
    <w:basedOn w:val="20"/>
    <w:rsid w:val="00175D02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13">
    <w:name w:val="Основной текст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HTML1">
    <w:name w:val="Стандартный HTML Знак1"/>
    <w:basedOn w:val="20"/>
    <w:rsid w:val="00175D02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14">
    <w:name w:val="Верх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5">
    <w:name w:val="Нижний колонтитул Знак1"/>
    <w:basedOn w:val="20"/>
    <w:rsid w:val="00175D02"/>
    <w:rPr>
      <w:rFonts w:ascii="Calibri" w:hAnsi="Calibri" w:cs="Times New Roman"/>
      <w:lang w:eastAsia="ar-SA" w:bidi="ar-SA"/>
    </w:rPr>
  </w:style>
  <w:style w:type="character" w:customStyle="1" w:styleId="16">
    <w:name w:val="Текст выноски Знак1"/>
    <w:basedOn w:val="20"/>
    <w:rsid w:val="00175D02"/>
    <w:rPr>
      <w:rFonts w:cs="Times New Roman"/>
      <w:sz w:val="2"/>
      <w:lang w:eastAsia="ar-SA" w:bidi="ar-SA"/>
    </w:rPr>
  </w:style>
  <w:style w:type="paragraph" w:customStyle="1" w:styleId="aa">
    <w:name w:val="Заголовок"/>
    <w:basedOn w:val="a"/>
    <w:next w:val="a0"/>
    <w:rsid w:val="00175D0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175D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List"/>
    <w:basedOn w:val="a0"/>
    <w:rsid w:val="00175D02"/>
    <w:rPr>
      <w:rFonts w:cs="Mangal"/>
    </w:rPr>
  </w:style>
  <w:style w:type="paragraph" w:customStyle="1" w:styleId="32">
    <w:name w:val="Название3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175D02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175D0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75D02"/>
    <w:pPr>
      <w:suppressLineNumbers/>
    </w:pPr>
    <w:rPr>
      <w:rFonts w:cs="Mangal"/>
    </w:rPr>
  </w:style>
  <w:style w:type="paragraph" w:customStyle="1" w:styleId="ConsPlusCell">
    <w:name w:val="ConsPlusCell"/>
    <w:rsid w:val="00175D02"/>
    <w:pPr>
      <w:widowControl w:val="0"/>
      <w:suppressAutoHyphens/>
      <w:autoSpaceDE w:val="0"/>
    </w:pPr>
    <w:rPr>
      <w:sz w:val="28"/>
      <w:szCs w:val="28"/>
      <w:lang w:eastAsia="ar-SA"/>
    </w:rPr>
  </w:style>
  <w:style w:type="paragraph" w:customStyle="1" w:styleId="ConsPlusNonformat">
    <w:name w:val="ConsPlu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c">
    <w:name w:val="List Paragraph"/>
    <w:basedOn w:val="a"/>
    <w:qFormat/>
    <w:rsid w:val="00175D02"/>
    <w:pPr>
      <w:ind w:left="720"/>
    </w:pPr>
  </w:style>
  <w:style w:type="paragraph" w:styleId="HTML0">
    <w:name w:val="HTML Preformatted"/>
    <w:basedOn w:val="a"/>
    <w:rsid w:val="00175D0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175D02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yle2">
    <w:name w:val="Style2"/>
    <w:basedOn w:val="a"/>
    <w:rsid w:val="00175D02"/>
    <w:pPr>
      <w:widowControl w:val="0"/>
      <w:autoSpaceDE w:val="0"/>
      <w:spacing w:after="0" w:line="230" w:lineRule="exact"/>
      <w:jc w:val="both"/>
    </w:pPr>
    <w:rPr>
      <w:rFonts w:eastAsia="Times New Roman"/>
      <w:sz w:val="24"/>
      <w:szCs w:val="24"/>
    </w:rPr>
  </w:style>
  <w:style w:type="paragraph" w:styleId="ad">
    <w:name w:val="Normal (Web)"/>
    <w:basedOn w:val="a"/>
    <w:rsid w:val="00175D02"/>
    <w:pPr>
      <w:spacing w:before="280" w:after="280" w:line="240" w:lineRule="auto"/>
    </w:pPr>
    <w:rPr>
      <w:rFonts w:eastAsia="Times New Roman"/>
      <w:sz w:val="24"/>
      <w:szCs w:val="24"/>
    </w:rPr>
  </w:style>
  <w:style w:type="paragraph" w:customStyle="1" w:styleId="ConsNonformat">
    <w:name w:val="ConsNonformat"/>
    <w:rsid w:val="00175D02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e">
    <w:name w:val="Знак Знак Знак"/>
    <w:basedOn w:val="a"/>
    <w:rsid w:val="00175D02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175D02"/>
    <w:pPr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">
    <w:name w:val="head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0">
    <w:name w:val="footer"/>
    <w:basedOn w:val="a"/>
    <w:rsid w:val="00175D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Balloon Text"/>
    <w:basedOn w:val="a"/>
    <w:rsid w:val="00175D0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99"/>
    <w:qFormat/>
    <w:rsid w:val="00175D0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20">
    <w:name w:val="Основной текст с отступом 22"/>
    <w:basedOn w:val="a"/>
    <w:rsid w:val="00175D02"/>
    <w:pPr>
      <w:spacing w:after="120" w:line="480" w:lineRule="auto"/>
      <w:ind w:left="283"/>
    </w:pPr>
  </w:style>
  <w:style w:type="paragraph" w:customStyle="1" w:styleId="ListItemC0">
    <w:name w:val="List Item C0"/>
    <w:basedOn w:val="a"/>
    <w:rsid w:val="00175D02"/>
    <w:pPr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17">
    <w:name w:val="Абзац списка1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Знак Знак Знак Знак Знак Знак Знак"/>
    <w:basedOn w:val="a"/>
    <w:rsid w:val="00175D02"/>
    <w:pPr>
      <w:spacing w:after="0" w:line="240" w:lineRule="auto"/>
    </w:pPr>
    <w:rPr>
      <w:rFonts w:ascii="Verdana" w:eastAsia="Times New Roman" w:hAnsi="Verdana" w:cs="Verdana"/>
      <w:sz w:val="24"/>
      <w:szCs w:val="24"/>
    </w:rPr>
  </w:style>
  <w:style w:type="paragraph" w:customStyle="1" w:styleId="af4">
    <w:name w:val="???????"/>
    <w:rsid w:val="00175D02"/>
    <w:pPr>
      <w:widowControl w:val="0"/>
      <w:suppressAutoHyphens/>
      <w:spacing w:line="200" w:lineRule="atLeast"/>
    </w:pPr>
    <w:rPr>
      <w:rFonts w:ascii="Mangal" w:eastAsia="Mangal" w:hAnsi="Mangal" w:cs="Mangal"/>
      <w:kern w:val="1"/>
      <w:sz w:val="36"/>
      <w:szCs w:val="36"/>
      <w:lang w:eastAsia="hi-IN" w:bidi="hi-IN"/>
    </w:rPr>
  </w:style>
  <w:style w:type="paragraph" w:customStyle="1" w:styleId="25">
    <w:name w:val="Абзац списка2"/>
    <w:basedOn w:val="a"/>
    <w:rsid w:val="00175D02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rsid w:val="00175D02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211">
    <w:name w:val="Заголовок 21"/>
    <w:basedOn w:val="Standard"/>
    <w:next w:val="a"/>
    <w:rsid w:val="00175D02"/>
    <w:pPr>
      <w:spacing w:before="280" w:after="30"/>
    </w:pPr>
    <w:rPr>
      <w:rFonts w:cs="Arial"/>
      <w:b/>
      <w:bCs/>
      <w:color w:val="800000"/>
      <w:sz w:val="23"/>
      <w:szCs w:val="23"/>
    </w:rPr>
  </w:style>
  <w:style w:type="paragraph" w:customStyle="1" w:styleId="18">
    <w:name w:val="Название1"/>
    <w:basedOn w:val="a"/>
    <w:rsid w:val="00175D02"/>
    <w:pPr>
      <w:suppressLineNumbers/>
      <w:spacing w:before="120" w:after="120"/>
    </w:pPr>
    <w:rPr>
      <w:rFonts w:eastAsia="Times New Roman" w:cs="Mangal"/>
      <w:i/>
      <w:iCs/>
      <w:sz w:val="24"/>
      <w:szCs w:val="24"/>
    </w:rPr>
  </w:style>
  <w:style w:type="paragraph" w:customStyle="1" w:styleId="19">
    <w:name w:val="Указатель1"/>
    <w:basedOn w:val="a"/>
    <w:rsid w:val="00175D02"/>
    <w:pPr>
      <w:suppressLineNumbers/>
    </w:pPr>
    <w:rPr>
      <w:rFonts w:eastAsia="Times New Roman" w:cs="Mangal"/>
    </w:rPr>
  </w:style>
  <w:style w:type="paragraph" w:customStyle="1" w:styleId="212">
    <w:name w:val="Основной текст с отступом 21"/>
    <w:basedOn w:val="a"/>
    <w:rsid w:val="00175D02"/>
    <w:pPr>
      <w:spacing w:after="120" w:line="480" w:lineRule="auto"/>
      <w:ind w:left="283"/>
    </w:pPr>
    <w:rPr>
      <w:rFonts w:eastAsia="Times New Roman"/>
    </w:rPr>
  </w:style>
  <w:style w:type="paragraph" w:customStyle="1" w:styleId="213">
    <w:name w:val="Абзац списка21"/>
    <w:basedOn w:val="a"/>
    <w:rsid w:val="00175D0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21">
    <w:name w:val="Heading 21"/>
    <w:basedOn w:val="Standard"/>
    <w:next w:val="a"/>
    <w:uiPriority w:val="99"/>
    <w:rsid w:val="00175D02"/>
    <w:pPr>
      <w:spacing w:before="280" w:after="30"/>
    </w:pPr>
    <w:rPr>
      <w:rFonts w:eastAsia="Times New Roman" w:cs="Arial"/>
      <w:b/>
      <w:bCs/>
      <w:color w:val="800000"/>
      <w:sz w:val="23"/>
      <w:szCs w:val="23"/>
    </w:rPr>
  </w:style>
  <w:style w:type="paragraph" w:customStyle="1" w:styleId="af5">
    <w:name w:val="Содержимое таблицы"/>
    <w:basedOn w:val="a"/>
    <w:rsid w:val="00175D02"/>
    <w:pPr>
      <w:suppressLineNumbers/>
    </w:pPr>
    <w:rPr>
      <w:rFonts w:eastAsia="Times New Roman"/>
    </w:rPr>
  </w:style>
  <w:style w:type="paragraph" w:customStyle="1" w:styleId="af6">
    <w:name w:val="Заголовок таблицы"/>
    <w:basedOn w:val="af5"/>
    <w:rsid w:val="00175D02"/>
    <w:pPr>
      <w:jc w:val="center"/>
    </w:pPr>
    <w:rPr>
      <w:b/>
      <w:bCs/>
    </w:rPr>
  </w:style>
  <w:style w:type="paragraph" w:customStyle="1" w:styleId="ConsTitle">
    <w:name w:val="ConsTitle"/>
    <w:rsid w:val="0059131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data">
    <w:name w:val="data"/>
    <w:basedOn w:val="a1"/>
    <w:rsid w:val="008A6E5E"/>
  </w:style>
  <w:style w:type="character" w:customStyle="1" w:styleId="nomer">
    <w:name w:val="nomer"/>
    <w:basedOn w:val="a1"/>
    <w:rsid w:val="008A6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EEF88-D917-438A-AA98-9E4C18C86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9705</Words>
  <Characters>55322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cp:lastModifiedBy>mash</cp:lastModifiedBy>
  <cp:revision>24</cp:revision>
  <cp:lastPrinted>2016-04-26T04:53:00Z</cp:lastPrinted>
  <dcterms:created xsi:type="dcterms:W3CDTF">2016-04-15T05:03:00Z</dcterms:created>
  <dcterms:modified xsi:type="dcterms:W3CDTF">2016-04-26T09:30:00Z</dcterms:modified>
</cp:coreProperties>
</file>